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775" w:rsidRDefault="004D4775" w:rsidP="00F32C35">
      <w:pPr>
        <w:spacing w:line="440" w:lineRule="exact"/>
        <w:jc w:val="center"/>
        <w:rPr>
          <w:rFonts w:ascii="黑体" w:eastAsia="黑体" w:hAnsi="黑体"/>
          <w:sz w:val="44"/>
          <w:szCs w:val="44"/>
        </w:rPr>
      </w:pPr>
    </w:p>
    <w:p w:rsidR="00E870CF" w:rsidRDefault="004D4775" w:rsidP="00F32C35">
      <w:pPr>
        <w:spacing w:line="440" w:lineRule="exact"/>
        <w:jc w:val="center"/>
        <w:rPr>
          <w:rFonts w:ascii="黑体" w:eastAsia="黑体" w:hAnsi="黑体"/>
          <w:sz w:val="44"/>
          <w:szCs w:val="44"/>
        </w:rPr>
      </w:pPr>
      <w:r>
        <w:rPr>
          <w:rFonts w:ascii="黑体" w:eastAsia="黑体" w:hAnsi="黑体" w:hint="eastAsia"/>
          <w:sz w:val="44"/>
          <w:szCs w:val="44"/>
        </w:rPr>
        <w:t>房屋</w:t>
      </w:r>
      <w:r w:rsidR="00E870CF" w:rsidRPr="00F32C35">
        <w:rPr>
          <w:rFonts w:ascii="黑体" w:eastAsia="黑体" w:hAnsi="黑体" w:hint="eastAsia"/>
          <w:sz w:val="44"/>
          <w:szCs w:val="44"/>
        </w:rPr>
        <w:t>租赁合同</w:t>
      </w:r>
    </w:p>
    <w:p w:rsidR="00F32C35" w:rsidRPr="00F32C35" w:rsidRDefault="00F32C35" w:rsidP="00F32C35">
      <w:pPr>
        <w:spacing w:line="440" w:lineRule="exact"/>
        <w:jc w:val="center"/>
        <w:rPr>
          <w:rFonts w:ascii="黑体" w:eastAsia="黑体" w:hAnsi="黑体"/>
          <w:sz w:val="44"/>
          <w:szCs w:val="44"/>
        </w:rPr>
      </w:pPr>
    </w:p>
    <w:p w:rsidR="00E870CF" w:rsidRPr="00F32C35" w:rsidRDefault="00E870CF" w:rsidP="00F32C35">
      <w:pPr>
        <w:rPr>
          <w:rFonts w:ascii="黑体" w:eastAsia="黑体" w:hAnsi="黑体"/>
          <w:sz w:val="28"/>
          <w:szCs w:val="28"/>
        </w:rPr>
      </w:pPr>
      <w:r w:rsidRPr="00F32C35">
        <w:rPr>
          <w:rFonts w:ascii="黑体" w:eastAsia="黑体" w:hAnsi="黑体" w:hint="eastAsia"/>
          <w:sz w:val="28"/>
          <w:szCs w:val="28"/>
        </w:rPr>
        <w:t>出租方</w:t>
      </w:r>
      <w:r w:rsidR="00F32C35">
        <w:rPr>
          <w:rFonts w:ascii="黑体" w:eastAsia="黑体" w:hAnsi="黑体" w:hint="eastAsia"/>
          <w:sz w:val="28"/>
          <w:szCs w:val="28"/>
        </w:rPr>
        <w:t>（</w:t>
      </w:r>
      <w:r w:rsidR="00F32C35" w:rsidRPr="00F32C35">
        <w:rPr>
          <w:rFonts w:ascii="黑体" w:eastAsia="黑体" w:hAnsi="黑体" w:hint="eastAsia"/>
          <w:sz w:val="28"/>
          <w:szCs w:val="28"/>
        </w:rPr>
        <w:t>甲方）</w:t>
      </w:r>
      <w:r w:rsidRPr="00F32C35">
        <w:rPr>
          <w:rFonts w:ascii="黑体" w:eastAsia="黑体" w:hAnsi="黑体" w:hint="eastAsia"/>
          <w:sz w:val="28"/>
          <w:szCs w:val="28"/>
        </w:rPr>
        <w:t>：</w:t>
      </w:r>
      <w:r w:rsidR="00F03D3D" w:rsidRPr="00F03D3D">
        <w:rPr>
          <w:rFonts w:ascii="黑体" w:eastAsia="黑体" w:hAnsi="黑体" w:hint="eastAsia"/>
          <w:sz w:val="28"/>
          <w:szCs w:val="28"/>
          <w:u w:val="single"/>
        </w:rPr>
        <w:t xml:space="preserve"> </w:t>
      </w:r>
      <w:r w:rsidR="0027214C">
        <w:rPr>
          <w:rFonts w:ascii="黑体" w:eastAsia="黑体" w:hAnsi="黑体" w:hint="eastAsia"/>
          <w:sz w:val="28"/>
          <w:szCs w:val="28"/>
          <w:u w:val="single"/>
        </w:rPr>
        <w:t>上海杭州湾经济技术开发有限公司</w:t>
      </w:r>
      <w:r w:rsidR="00F32C35" w:rsidRPr="00F03D3D">
        <w:rPr>
          <w:rFonts w:ascii="黑体" w:eastAsia="黑体" w:hAnsi="黑体" w:hint="eastAsia"/>
          <w:sz w:val="28"/>
          <w:szCs w:val="28"/>
          <w:u w:val="single"/>
        </w:rPr>
        <w:t xml:space="preserve"> </w:t>
      </w:r>
      <w:r w:rsidR="00F32C35">
        <w:rPr>
          <w:rFonts w:ascii="黑体" w:eastAsia="黑体" w:hAnsi="黑体" w:hint="eastAsia"/>
          <w:sz w:val="28"/>
          <w:szCs w:val="28"/>
        </w:rPr>
        <w:t xml:space="preserve">       </w:t>
      </w:r>
    </w:p>
    <w:p w:rsidR="00F32C35" w:rsidRDefault="00E870CF" w:rsidP="007060AF">
      <w:pPr>
        <w:rPr>
          <w:rFonts w:ascii="仿宋_GB2312" w:eastAsia="仿宋_GB2312"/>
          <w:sz w:val="28"/>
          <w:szCs w:val="28"/>
        </w:rPr>
      </w:pPr>
      <w:r w:rsidRPr="00F32C35">
        <w:rPr>
          <w:rFonts w:ascii="黑体" w:eastAsia="黑体" w:hAnsi="黑体" w:hint="eastAsia"/>
          <w:sz w:val="28"/>
          <w:szCs w:val="28"/>
        </w:rPr>
        <w:t>承租方</w:t>
      </w:r>
      <w:r w:rsidR="00F32C35" w:rsidRPr="00F32C35">
        <w:rPr>
          <w:rFonts w:ascii="黑体" w:eastAsia="黑体" w:hAnsi="黑体" w:hint="eastAsia"/>
          <w:sz w:val="28"/>
          <w:szCs w:val="28"/>
        </w:rPr>
        <w:t>（乙方）</w:t>
      </w:r>
      <w:r w:rsidRPr="00F32C35">
        <w:rPr>
          <w:rFonts w:ascii="黑体" w:eastAsia="黑体" w:hAnsi="黑体" w:hint="eastAsia"/>
          <w:sz w:val="28"/>
          <w:szCs w:val="28"/>
        </w:rPr>
        <w:t>：</w:t>
      </w:r>
      <w:r w:rsidR="00C61A72">
        <w:rPr>
          <w:rFonts w:ascii="黑体" w:eastAsia="黑体" w:hAnsi="黑体"/>
          <w:sz w:val="28"/>
          <w:szCs w:val="28"/>
          <w:u w:val="single"/>
        </w:rPr>
        <w:t xml:space="preserve"> </w:t>
      </w:r>
    </w:p>
    <w:p w:rsidR="00E870CF" w:rsidRDefault="00731F72" w:rsidP="00F32C35">
      <w:pPr>
        <w:spacing w:line="440" w:lineRule="exact"/>
        <w:ind w:firstLine="555"/>
        <w:rPr>
          <w:rFonts w:ascii="仿宋_GB2312" w:eastAsia="仿宋_GB2312"/>
          <w:sz w:val="28"/>
          <w:szCs w:val="28"/>
        </w:rPr>
      </w:pPr>
      <w:r w:rsidRPr="00DB0610">
        <w:rPr>
          <w:rFonts w:ascii="仿宋_GB2312" w:eastAsia="仿宋_GB2312" w:hint="eastAsia"/>
          <w:sz w:val="28"/>
          <w:szCs w:val="28"/>
        </w:rPr>
        <w:t>根据《中华人民共和国</w:t>
      </w:r>
      <w:r w:rsidR="00691CCD">
        <w:rPr>
          <w:rFonts w:ascii="仿宋_GB2312" w:eastAsia="仿宋_GB2312" w:hint="eastAsia"/>
          <w:sz w:val="28"/>
          <w:szCs w:val="28"/>
        </w:rPr>
        <w:t>民</w:t>
      </w:r>
      <w:r w:rsidR="00DA7AFC">
        <w:rPr>
          <w:rFonts w:asciiTheme="minorHAnsi" w:eastAsia="仿宋_GB2312" w:hAnsiTheme="minorHAnsi" w:hint="eastAsia"/>
          <w:sz w:val="28"/>
          <w:szCs w:val="28"/>
        </w:rPr>
        <w:t>法典</w:t>
      </w:r>
      <w:r w:rsidRPr="00DB0610">
        <w:rPr>
          <w:rFonts w:ascii="仿宋_GB2312" w:eastAsia="仿宋_GB2312" w:hint="eastAsia"/>
          <w:sz w:val="28"/>
          <w:szCs w:val="28"/>
        </w:rPr>
        <w:t>》及相关法律</w:t>
      </w:r>
      <w:r w:rsidR="000208E2" w:rsidRPr="00DB0610">
        <w:rPr>
          <w:rFonts w:ascii="仿宋_GB2312" w:eastAsia="仿宋_GB2312" w:hint="eastAsia"/>
          <w:sz w:val="28"/>
          <w:szCs w:val="28"/>
        </w:rPr>
        <w:t>法规之</w:t>
      </w:r>
      <w:r w:rsidRPr="00DB0610">
        <w:rPr>
          <w:rFonts w:ascii="仿宋_GB2312" w:eastAsia="仿宋_GB2312" w:hint="eastAsia"/>
          <w:sz w:val="28"/>
          <w:szCs w:val="28"/>
        </w:rPr>
        <w:t>规定，</w:t>
      </w:r>
      <w:r w:rsidR="00E870CF" w:rsidRPr="00DB0610">
        <w:rPr>
          <w:rFonts w:ascii="仿宋_GB2312" w:eastAsia="仿宋_GB2312" w:hint="eastAsia"/>
          <w:sz w:val="28"/>
          <w:szCs w:val="28"/>
        </w:rPr>
        <w:t>甲、乙双方</w:t>
      </w:r>
      <w:r w:rsidRPr="00DB0610">
        <w:rPr>
          <w:rFonts w:ascii="仿宋_GB2312" w:eastAsia="仿宋_GB2312" w:hint="eastAsia"/>
          <w:sz w:val="28"/>
          <w:szCs w:val="28"/>
        </w:rPr>
        <w:t>在平等、自愿的基础上，经双方</w:t>
      </w:r>
      <w:r w:rsidR="00E870CF" w:rsidRPr="00DB0610">
        <w:rPr>
          <w:rFonts w:ascii="仿宋_GB2312" w:eastAsia="仿宋_GB2312" w:hint="eastAsia"/>
          <w:sz w:val="28"/>
          <w:szCs w:val="28"/>
        </w:rPr>
        <w:t>友好协商，</w:t>
      </w:r>
      <w:r w:rsidRPr="00DB0610">
        <w:rPr>
          <w:rFonts w:ascii="仿宋_GB2312" w:eastAsia="仿宋_GB2312" w:hint="eastAsia"/>
          <w:sz w:val="28"/>
          <w:szCs w:val="28"/>
        </w:rPr>
        <w:t>就</w:t>
      </w:r>
      <w:r w:rsidR="00E870CF" w:rsidRPr="00DB0610">
        <w:rPr>
          <w:rFonts w:ascii="仿宋_GB2312" w:eastAsia="仿宋_GB2312" w:hint="eastAsia"/>
          <w:sz w:val="28"/>
          <w:szCs w:val="28"/>
        </w:rPr>
        <w:t>“</w:t>
      </w:r>
      <w:r w:rsidR="00691CCD">
        <w:rPr>
          <w:rFonts w:ascii="仿宋_GB2312" w:eastAsia="仿宋_GB2312" w:hint="eastAsia"/>
          <w:sz w:val="28"/>
          <w:szCs w:val="28"/>
        </w:rPr>
        <w:t>东区养殖场</w:t>
      </w:r>
      <w:r w:rsidR="00F32C35">
        <w:rPr>
          <w:rFonts w:ascii="仿宋_GB2312" w:eastAsia="仿宋_GB2312" w:hint="eastAsia"/>
          <w:sz w:val="28"/>
          <w:szCs w:val="28"/>
        </w:rPr>
        <w:t>”</w:t>
      </w:r>
      <w:r w:rsidR="00691CCD">
        <w:rPr>
          <w:rFonts w:ascii="仿宋_GB2312" w:eastAsia="仿宋_GB2312" w:hint="eastAsia"/>
          <w:sz w:val="28"/>
          <w:szCs w:val="28"/>
        </w:rPr>
        <w:t>房屋</w:t>
      </w:r>
      <w:r w:rsidR="0053084B">
        <w:rPr>
          <w:rFonts w:asciiTheme="minorHAnsi" w:eastAsia="仿宋_GB2312" w:hAnsiTheme="minorHAnsi" w:hint="eastAsia"/>
          <w:sz w:val="28"/>
          <w:szCs w:val="28"/>
        </w:rPr>
        <w:t>及场地</w:t>
      </w:r>
      <w:r w:rsidR="00D43703" w:rsidRPr="00DB0610">
        <w:rPr>
          <w:rFonts w:ascii="仿宋_GB2312" w:eastAsia="仿宋_GB2312" w:hint="eastAsia"/>
          <w:sz w:val="28"/>
          <w:szCs w:val="28"/>
        </w:rPr>
        <w:t>租赁事宜达成</w:t>
      </w:r>
      <w:r w:rsidR="00F32C35">
        <w:rPr>
          <w:rFonts w:ascii="仿宋_GB2312" w:eastAsia="仿宋_GB2312" w:hint="eastAsia"/>
          <w:sz w:val="28"/>
          <w:szCs w:val="28"/>
        </w:rPr>
        <w:t>一致</w:t>
      </w:r>
      <w:r w:rsidRPr="00DB0610">
        <w:rPr>
          <w:rFonts w:ascii="仿宋_GB2312" w:eastAsia="仿宋_GB2312" w:hint="eastAsia"/>
          <w:sz w:val="28"/>
          <w:szCs w:val="28"/>
        </w:rPr>
        <w:t>，以</w:t>
      </w:r>
      <w:r w:rsidR="00F32C35">
        <w:rPr>
          <w:rFonts w:ascii="仿宋_GB2312" w:eastAsia="仿宋_GB2312" w:hint="eastAsia"/>
          <w:sz w:val="28"/>
          <w:szCs w:val="28"/>
        </w:rPr>
        <w:t>资</w:t>
      </w:r>
      <w:r w:rsidRPr="00DB0610">
        <w:rPr>
          <w:rFonts w:ascii="仿宋_GB2312" w:eastAsia="仿宋_GB2312" w:hint="eastAsia"/>
          <w:sz w:val="28"/>
          <w:szCs w:val="28"/>
        </w:rPr>
        <w:t>遵守</w:t>
      </w:r>
      <w:r w:rsidR="00E870CF" w:rsidRPr="00DB0610">
        <w:rPr>
          <w:rFonts w:ascii="仿宋_GB2312" w:eastAsia="仿宋_GB2312" w:hint="eastAsia"/>
          <w:sz w:val="28"/>
          <w:szCs w:val="28"/>
        </w:rPr>
        <w:t>。</w:t>
      </w:r>
    </w:p>
    <w:p w:rsidR="00F32C35" w:rsidRPr="00F32C35" w:rsidRDefault="00F32C35" w:rsidP="00F32C35">
      <w:pPr>
        <w:spacing w:line="440" w:lineRule="exact"/>
        <w:ind w:firstLine="555"/>
        <w:rPr>
          <w:rFonts w:ascii="仿宋_GB2312" w:eastAsia="仿宋_GB2312"/>
          <w:sz w:val="28"/>
          <w:szCs w:val="28"/>
        </w:rPr>
      </w:pPr>
    </w:p>
    <w:p w:rsidR="00E870CF" w:rsidRPr="00F32C35" w:rsidRDefault="00E870CF" w:rsidP="00F32C35">
      <w:pPr>
        <w:rPr>
          <w:rFonts w:ascii="黑体" w:eastAsia="黑体" w:hAnsi="黑体"/>
          <w:sz w:val="28"/>
          <w:szCs w:val="28"/>
        </w:rPr>
      </w:pPr>
      <w:r w:rsidRPr="00F32C35">
        <w:rPr>
          <w:rFonts w:ascii="黑体" w:eastAsia="黑体" w:hAnsi="黑体" w:hint="eastAsia"/>
          <w:sz w:val="28"/>
          <w:szCs w:val="28"/>
        </w:rPr>
        <w:t>第一条 出租物坐落</w:t>
      </w:r>
    </w:p>
    <w:p w:rsidR="00E870CF" w:rsidRDefault="00E870CF" w:rsidP="00F32C35">
      <w:pPr>
        <w:spacing w:line="440" w:lineRule="exact"/>
        <w:ind w:firstLineChars="200" w:firstLine="560"/>
        <w:rPr>
          <w:rFonts w:ascii="仿宋_GB2312" w:eastAsia="仿宋_GB2312" w:hAnsi="宋体"/>
          <w:sz w:val="28"/>
          <w:szCs w:val="28"/>
        </w:rPr>
      </w:pPr>
      <w:r w:rsidRPr="00DB0610">
        <w:rPr>
          <w:rFonts w:ascii="仿宋_GB2312" w:eastAsia="仿宋_GB2312" w:hint="eastAsia"/>
          <w:sz w:val="28"/>
          <w:szCs w:val="28"/>
        </w:rPr>
        <w:t>甲方将</w:t>
      </w:r>
      <w:r w:rsidR="00F32C35">
        <w:rPr>
          <w:rFonts w:ascii="仿宋_GB2312" w:eastAsia="仿宋_GB2312" w:hint="eastAsia"/>
          <w:sz w:val="28"/>
          <w:szCs w:val="28"/>
        </w:rPr>
        <w:t>位于</w:t>
      </w:r>
      <w:r w:rsidR="004B1EDE" w:rsidRPr="004B1EDE">
        <w:rPr>
          <w:rFonts w:ascii="仿宋_GB2312" w:eastAsia="仿宋_GB2312"/>
          <w:sz w:val="28"/>
          <w:szCs w:val="28"/>
          <w:u w:val="single"/>
        </w:rPr>
        <w:t>奉贤区海航路与海乾路交叉路口</w:t>
      </w:r>
      <w:r w:rsidR="004B1EDE" w:rsidRPr="004B1EDE">
        <w:rPr>
          <w:rFonts w:ascii="仿宋_GB2312" w:eastAsia="仿宋_GB2312" w:hint="eastAsia"/>
          <w:sz w:val="28"/>
          <w:szCs w:val="28"/>
          <w:u w:val="single"/>
        </w:rPr>
        <w:t>东区养殖场内</w:t>
      </w:r>
      <w:r w:rsidR="0053084B">
        <w:rPr>
          <w:rFonts w:asciiTheme="minorHAnsi" w:eastAsia="仿宋_GB2312" w:hAnsiTheme="minorHAnsi" w:hint="eastAsia"/>
          <w:sz w:val="28"/>
          <w:szCs w:val="28"/>
          <w:u w:val="single"/>
        </w:rPr>
        <w:t>部分房屋及场地</w:t>
      </w:r>
      <w:r w:rsidRPr="00DB0610">
        <w:rPr>
          <w:rFonts w:ascii="仿宋_GB2312" w:eastAsia="仿宋_GB2312" w:hint="eastAsia"/>
          <w:sz w:val="28"/>
          <w:szCs w:val="28"/>
        </w:rPr>
        <w:t>出租给乙方</w:t>
      </w:r>
      <w:r w:rsidR="004E37B6">
        <w:rPr>
          <w:rFonts w:ascii="仿宋_GB2312" w:eastAsia="仿宋_GB2312" w:hint="eastAsia"/>
          <w:sz w:val="28"/>
          <w:szCs w:val="28"/>
        </w:rPr>
        <w:t>（</w:t>
      </w:r>
      <w:r w:rsidR="004E37B6">
        <w:rPr>
          <w:rFonts w:asciiTheme="minorHAnsi" w:eastAsia="仿宋_GB2312" w:hAnsiTheme="minorHAnsi" w:hint="eastAsia"/>
          <w:sz w:val="28"/>
          <w:szCs w:val="28"/>
        </w:rPr>
        <w:t>见附图</w:t>
      </w:r>
      <w:r w:rsidR="004E37B6">
        <w:rPr>
          <w:rFonts w:ascii="仿宋_GB2312" w:eastAsia="仿宋_GB2312" w:hint="eastAsia"/>
          <w:sz w:val="28"/>
          <w:szCs w:val="28"/>
        </w:rPr>
        <w:t>）</w:t>
      </w:r>
      <w:r w:rsidRPr="00DB0610">
        <w:rPr>
          <w:rFonts w:ascii="仿宋_GB2312" w:eastAsia="仿宋_GB2312" w:hint="eastAsia"/>
          <w:sz w:val="28"/>
          <w:szCs w:val="28"/>
        </w:rPr>
        <w:t>，</w:t>
      </w:r>
      <w:r w:rsidRPr="004B1EDE">
        <w:rPr>
          <w:rFonts w:ascii="仿宋_GB2312" w:eastAsia="仿宋_GB2312" w:hint="eastAsia"/>
          <w:sz w:val="28"/>
          <w:szCs w:val="28"/>
        </w:rPr>
        <w:t>出租面积为</w:t>
      </w:r>
      <w:r w:rsidR="00596D20" w:rsidRPr="004B1EDE">
        <w:rPr>
          <w:rFonts w:ascii="仿宋_GB2312" w:eastAsia="仿宋_GB2312" w:hint="eastAsia"/>
          <w:sz w:val="28"/>
          <w:szCs w:val="28"/>
        </w:rPr>
        <w:t>：</w:t>
      </w:r>
      <w:r w:rsidR="0053084B">
        <w:rPr>
          <w:rFonts w:ascii="仿宋_GB2312" w:eastAsia="仿宋_GB2312" w:hAnsi="宋体" w:hint="eastAsia"/>
          <w:sz w:val="28"/>
          <w:szCs w:val="28"/>
          <w:u w:val="single"/>
        </w:rPr>
        <w:t>4800</w:t>
      </w:r>
      <w:r w:rsidRPr="00DB0610">
        <w:rPr>
          <w:rFonts w:ascii="仿宋_GB2312" w:eastAsia="仿宋_GB2312" w:hAnsi="宋体" w:hint="eastAsia"/>
          <w:sz w:val="28"/>
          <w:szCs w:val="28"/>
        </w:rPr>
        <w:t>平方米</w:t>
      </w:r>
      <w:r w:rsidR="004E37B6">
        <w:rPr>
          <w:rFonts w:ascii="仿宋_GB2312" w:eastAsia="仿宋_GB2312" w:hAnsi="宋体" w:hint="eastAsia"/>
          <w:sz w:val="28"/>
          <w:szCs w:val="28"/>
        </w:rPr>
        <w:t>；该房屋现状为无水、电等设施，甲方将房屋按现状交付至乙方使用。</w:t>
      </w:r>
    </w:p>
    <w:p w:rsidR="00501375" w:rsidRPr="00E36955" w:rsidRDefault="00501375" w:rsidP="00F32C35">
      <w:pPr>
        <w:spacing w:line="440" w:lineRule="exact"/>
        <w:ind w:firstLineChars="200" w:firstLine="560"/>
        <w:rPr>
          <w:rFonts w:ascii="仿宋_GB2312" w:eastAsia="仿宋_GB2312" w:hAnsi="宋体"/>
          <w:sz w:val="28"/>
          <w:szCs w:val="28"/>
          <w:u w:val="single"/>
        </w:rPr>
      </w:pPr>
    </w:p>
    <w:p w:rsidR="006F5196" w:rsidRPr="00F32C35" w:rsidRDefault="00E870CF" w:rsidP="00F32C35">
      <w:pPr>
        <w:rPr>
          <w:rFonts w:ascii="黑体" w:eastAsia="黑体" w:hAnsi="黑体"/>
          <w:sz w:val="28"/>
          <w:szCs w:val="28"/>
        </w:rPr>
      </w:pPr>
      <w:r w:rsidRPr="00F32C35">
        <w:rPr>
          <w:rFonts w:ascii="黑体" w:eastAsia="黑体" w:hAnsi="黑体" w:hint="eastAsia"/>
          <w:sz w:val="28"/>
          <w:szCs w:val="28"/>
        </w:rPr>
        <w:t>第二条</w:t>
      </w:r>
      <w:r w:rsidR="006F5196" w:rsidRPr="00F32C35">
        <w:rPr>
          <w:rFonts w:ascii="黑体" w:eastAsia="黑体" w:hAnsi="黑体" w:hint="eastAsia"/>
          <w:sz w:val="28"/>
          <w:szCs w:val="28"/>
        </w:rPr>
        <w:t xml:space="preserve"> 租金、保证金及支付方式</w:t>
      </w:r>
    </w:p>
    <w:p w:rsidR="006F5196" w:rsidRDefault="006F5196" w:rsidP="00F32C35">
      <w:pPr>
        <w:spacing w:line="440" w:lineRule="exact"/>
        <w:ind w:firstLineChars="250" w:firstLine="700"/>
        <w:rPr>
          <w:rFonts w:ascii="仿宋_GB2312" w:eastAsia="仿宋_GB2312" w:hAnsi="宋体"/>
          <w:sz w:val="28"/>
          <w:szCs w:val="28"/>
        </w:rPr>
      </w:pPr>
      <w:r w:rsidRPr="00DB0610">
        <w:rPr>
          <w:rFonts w:ascii="仿宋_GB2312" w:eastAsia="仿宋_GB2312" w:hint="eastAsia"/>
          <w:sz w:val="28"/>
          <w:szCs w:val="28"/>
        </w:rPr>
        <w:t>1、经双方协商，</w:t>
      </w:r>
      <w:r w:rsidR="004B1EDE">
        <w:rPr>
          <w:rFonts w:ascii="仿宋_GB2312" w:eastAsia="仿宋_GB2312" w:hint="eastAsia"/>
          <w:sz w:val="28"/>
          <w:szCs w:val="28"/>
        </w:rPr>
        <w:t>租赁价格为每年含税人民币</w:t>
      </w:r>
      <w:r w:rsidR="003129D7">
        <w:rPr>
          <w:rFonts w:ascii="仿宋_GB2312" w:eastAsia="仿宋_GB2312" w:hint="eastAsia"/>
          <w:sz w:val="28"/>
          <w:szCs w:val="28"/>
        </w:rPr>
        <w:t>：</w:t>
      </w:r>
      <w:r w:rsidR="007060AF">
        <w:rPr>
          <w:rFonts w:ascii="仿宋_GB2312" w:eastAsia="仿宋_GB2312" w:hint="eastAsia"/>
          <w:sz w:val="28"/>
          <w:szCs w:val="28"/>
          <w:u w:val="single"/>
        </w:rPr>
        <w:t>壹</w:t>
      </w:r>
      <w:r w:rsidR="0053084B" w:rsidRPr="0053084B">
        <w:rPr>
          <w:rFonts w:ascii="仿宋_GB2312" w:eastAsia="仿宋_GB2312" w:hint="eastAsia"/>
          <w:sz w:val="28"/>
          <w:szCs w:val="28"/>
          <w:u w:val="single"/>
        </w:rPr>
        <w:t>拾万元整</w:t>
      </w:r>
      <w:r w:rsidR="004B1EDE" w:rsidRPr="0053084B">
        <w:rPr>
          <w:rFonts w:ascii="仿宋_GB2312" w:eastAsia="仿宋_GB2312" w:hint="eastAsia"/>
          <w:sz w:val="28"/>
          <w:szCs w:val="28"/>
          <w:u w:val="single"/>
        </w:rPr>
        <w:t>（RMB</w:t>
      </w:r>
      <w:r w:rsidR="007060AF">
        <w:rPr>
          <w:rFonts w:ascii="仿宋_GB2312" w:eastAsia="仿宋_GB2312" w:hint="eastAsia"/>
          <w:sz w:val="28"/>
          <w:szCs w:val="28"/>
          <w:u w:val="single"/>
        </w:rPr>
        <w:t>1</w:t>
      </w:r>
      <w:r w:rsidR="003129D7">
        <w:rPr>
          <w:rFonts w:ascii="仿宋_GB2312" w:eastAsia="仿宋_GB2312"/>
          <w:sz w:val="28"/>
          <w:szCs w:val="28"/>
          <w:u w:val="single"/>
        </w:rPr>
        <w:t>0</w:t>
      </w:r>
      <w:r w:rsidR="007060AF">
        <w:rPr>
          <w:rFonts w:ascii="仿宋_GB2312" w:eastAsia="仿宋_GB2312" w:hint="eastAsia"/>
          <w:sz w:val="28"/>
          <w:szCs w:val="28"/>
          <w:u w:val="single"/>
        </w:rPr>
        <w:t>0000</w:t>
      </w:r>
      <w:r w:rsidR="004B1EDE" w:rsidRPr="0053084B">
        <w:rPr>
          <w:rFonts w:ascii="仿宋_GB2312" w:eastAsia="仿宋_GB2312" w:hint="eastAsia"/>
          <w:sz w:val="28"/>
          <w:szCs w:val="28"/>
          <w:u w:val="single"/>
        </w:rPr>
        <w:t>元）</w:t>
      </w:r>
      <w:r w:rsidR="004B1EDE">
        <w:rPr>
          <w:rFonts w:ascii="仿宋_GB2312" w:eastAsia="仿宋_GB2312" w:hint="eastAsia"/>
          <w:sz w:val="28"/>
          <w:szCs w:val="28"/>
        </w:rPr>
        <w:t>；</w:t>
      </w:r>
      <w:r w:rsidR="00FB0D2A">
        <w:rPr>
          <w:rFonts w:ascii="仿宋_GB2312" w:eastAsia="仿宋_GB2312" w:hint="eastAsia"/>
          <w:sz w:val="28"/>
          <w:szCs w:val="28"/>
        </w:rPr>
        <w:t>租金支付为</w:t>
      </w:r>
      <w:r w:rsidR="003129D7">
        <w:rPr>
          <w:rFonts w:ascii="仿宋_GB2312" w:eastAsia="仿宋_GB2312" w:hint="eastAsia"/>
          <w:sz w:val="28"/>
          <w:szCs w:val="28"/>
        </w:rPr>
        <w:t>每</w:t>
      </w:r>
      <w:r w:rsidR="004B1EDE">
        <w:rPr>
          <w:rFonts w:ascii="仿宋_GB2312" w:eastAsia="仿宋_GB2312" w:hint="eastAsia"/>
          <w:sz w:val="28"/>
          <w:szCs w:val="28"/>
        </w:rPr>
        <w:t>半年</w:t>
      </w:r>
      <w:r w:rsidR="007F1CFD">
        <w:rPr>
          <w:rFonts w:ascii="仿宋_GB2312" w:eastAsia="仿宋_GB2312" w:hint="eastAsia"/>
          <w:sz w:val="28"/>
          <w:szCs w:val="28"/>
        </w:rPr>
        <w:t>支付一次。</w:t>
      </w:r>
      <w:r w:rsidR="00D4172C">
        <w:rPr>
          <w:rFonts w:ascii="仿宋_GB2312" w:eastAsia="仿宋_GB2312" w:hint="eastAsia"/>
          <w:sz w:val="28"/>
          <w:szCs w:val="28"/>
        </w:rPr>
        <w:t>乙方应在</w:t>
      </w:r>
      <w:r w:rsidR="004B1EDE">
        <w:rPr>
          <w:rFonts w:ascii="仿宋_GB2312" w:eastAsia="仿宋_GB2312" w:hint="eastAsia"/>
          <w:sz w:val="28"/>
          <w:szCs w:val="28"/>
        </w:rPr>
        <w:t>首</w:t>
      </w:r>
      <w:r w:rsidR="00D4172C">
        <w:rPr>
          <w:rFonts w:ascii="仿宋_GB2312" w:eastAsia="仿宋_GB2312" w:hint="eastAsia"/>
          <w:sz w:val="28"/>
          <w:szCs w:val="28"/>
        </w:rPr>
        <w:t>月的前</w:t>
      </w:r>
      <w:r w:rsidR="0053084B">
        <w:rPr>
          <w:rFonts w:ascii="仿宋_GB2312" w:eastAsia="仿宋_GB2312" w:hint="eastAsia"/>
          <w:sz w:val="28"/>
          <w:szCs w:val="28"/>
        </w:rPr>
        <w:t>十个工作</w:t>
      </w:r>
      <w:r w:rsidR="00D4172C">
        <w:rPr>
          <w:rFonts w:ascii="仿宋_GB2312" w:eastAsia="仿宋_GB2312" w:hint="eastAsia"/>
          <w:sz w:val="28"/>
          <w:szCs w:val="28"/>
        </w:rPr>
        <w:t>日</w:t>
      </w:r>
      <w:r w:rsidR="0053084B">
        <w:rPr>
          <w:rFonts w:ascii="仿宋_GB2312" w:eastAsia="仿宋_GB2312" w:hint="eastAsia"/>
          <w:sz w:val="28"/>
          <w:szCs w:val="28"/>
        </w:rPr>
        <w:t>内</w:t>
      </w:r>
      <w:r w:rsidR="00D4172C">
        <w:rPr>
          <w:rFonts w:ascii="仿宋_GB2312" w:eastAsia="仿宋_GB2312" w:hint="eastAsia"/>
          <w:sz w:val="28"/>
          <w:szCs w:val="28"/>
        </w:rPr>
        <w:t>支付租金；</w:t>
      </w:r>
      <w:r w:rsidR="00FB0D2A">
        <w:rPr>
          <w:rFonts w:ascii="仿宋_GB2312" w:eastAsia="仿宋_GB2312" w:hint="eastAsia"/>
          <w:sz w:val="28"/>
          <w:szCs w:val="28"/>
        </w:rPr>
        <w:t>若乙方</w:t>
      </w:r>
      <w:r w:rsidRPr="00DB0610">
        <w:rPr>
          <w:rFonts w:ascii="仿宋_GB2312" w:eastAsia="仿宋_GB2312" w:hAnsi="宋体" w:hint="eastAsia"/>
          <w:sz w:val="28"/>
          <w:szCs w:val="28"/>
        </w:rPr>
        <w:t>逾期支付的，每逾期一日乙方按所欠租金总金额的5</w:t>
      </w:r>
      <w:r w:rsidR="0053084B">
        <w:rPr>
          <w:rFonts w:ascii="仿宋_GB2312" w:eastAsia="仿宋_GB2312" w:hAnsi="宋体" w:hint="eastAsia"/>
          <w:sz w:val="28"/>
          <w:szCs w:val="28"/>
        </w:rPr>
        <w:t>‰</w:t>
      </w:r>
      <w:r w:rsidRPr="00DB0610">
        <w:rPr>
          <w:rFonts w:ascii="仿宋_GB2312" w:eastAsia="仿宋_GB2312" w:hAnsi="宋体" w:hint="eastAsia"/>
          <w:sz w:val="28"/>
          <w:szCs w:val="28"/>
        </w:rPr>
        <w:t>向甲方支付违约金。</w:t>
      </w:r>
    </w:p>
    <w:p w:rsidR="003129D7" w:rsidRPr="003129D7" w:rsidRDefault="003129D7" w:rsidP="00F32C35">
      <w:pPr>
        <w:spacing w:line="440" w:lineRule="exact"/>
        <w:ind w:firstLineChars="250" w:firstLine="700"/>
        <w:rPr>
          <w:rFonts w:ascii="仿宋_GB2312" w:eastAsia="仿宋_GB2312" w:hAnsi="宋体"/>
          <w:sz w:val="28"/>
          <w:szCs w:val="28"/>
          <w:u w:val="single"/>
        </w:rPr>
      </w:pPr>
      <w:r w:rsidRPr="003129D7">
        <w:rPr>
          <w:rFonts w:ascii="仿宋_GB2312" w:eastAsia="仿宋_GB2312" w:hAnsi="宋体" w:hint="eastAsia"/>
          <w:sz w:val="28"/>
          <w:szCs w:val="28"/>
        </w:rPr>
        <w:t>2、</w:t>
      </w:r>
      <w:r>
        <w:rPr>
          <w:rFonts w:ascii="仿宋_GB2312" w:eastAsia="仿宋_GB2312" w:hAnsi="宋体" w:hint="eastAsia"/>
          <w:sz w:val="28"/>
          <w:szCs w:val="28"/>
        </w:rPr>
        <w:t>乙方需缴纳保二个月保证金为</w:t>
      </w:r>
      <w:r w:rsidRPr="003129D7">
        <w:rPr>
          <w:rFonts w:ascii="仿宋_GB2312" w:eastAsia="仿宋_GB2312" w:hAnsi="宋体" w:hint="eastAsia"/>
          <w:sz w:val="28"/>
          <w:szCs w:val="28"/>
        </w:rPr>
        <w:t>人民币：</w:t>
      </w:r>
      <w:r w:rsidRPr="003129D7">
        <w:rPr>
          <w:rFonts w:ascii="仿宋_GB2312" w:eastAsia="仿宋_GB2312" w:hAnsi="宋体" w:hint="eastAsia"/>
          <w:sz w:val="28"/>
          <w:szCs w:val="28"/>
          <w:u w:val="single"/>
        </w:rPr>
        <w:t>壹万陆千元整（RMB16000元）</w:t>
      </w:r>
      <w:r>
        <w:rPr>
          <w:rFonts w:ascii="仿宋_GB2312" w:eastAsia="仿宋_GB2312" w:hAnsi="宋体" w:hint="eastAsia"/>
          <w:sz w:val="28"/>
          <w:szCs w:val="28"/>
          <w:u w:val="single"/>
        </w:rPr>
        <w:t>。</w:t>
      </w:r>
    </w:p>
    <w:p w:rsidR="00FB0D2A" w:rsidRPr="00FB0D2A" w:rsidRDefault="007F1CFD" w:rsidP="007A6F62">
      <w:pPr>
        <w:spacing w:line="440" w:lineRule="exact"/>
        <w:ind w:firstLineChars="250" w:firstLine="700"/>
        <w:rPr>
          <w:rFonts w:ascii="仿宋_GB2312" w:eastAsia="仿宋_GB2312"/>
          <w:sz w:val="28"/>
          <w:szCs w:val="28"/>
        </w:rPr>
      </w:pPr>
      <w:r>
        <w:rPr>
          <w:rFonts w:ascii="仿宋_GB2312" w:eastAsia="仿宋_GB2312" w:hint="eastAsia"/>
          <w:sz w:val="28"/>
          <w:szCs w:val="28"/>
        </w:rPr>
        <w:t>2</w:t>
      </w:r>
      <w:r w:rsidR="007A6F62" w:rsidRPr="007A6F62">
        <w:rPr>
          <w:rFonts w:ascii="仿宋_GB2312" w:eastAsia="仿宋_GB2312" w:hint="eastAsia"/>
          <w:sz w:val="28"/>
          <w:szCs w:val="28"/>
        </w:rPr>
        <w:t>、</w:t>
      </w:r>
      <w:r w:rsidR="00FB0D2A" w:rsidRPr="007A6F62">
        <w:rPr>
          <w:rFonts w:ascii="仿宋_GB2312" w:eastAsia="仿宋_GB2312" w:hint="eastAsia"/>
          <w:sz w:val="28"/>
          <w:szCs w:val="28"/>
        </w:rPr>
        <w:t>甲方向乙方开具等额有效增</w:t>
      </w:r>
      <w:r w:rsidR="00FB0D2A" w:rsidRPr="00FB0D2A">
        <w:rPr>
          <w:rFonts w:ascii="仿宋_GB2312" w:eastAsia="仿宋_GB2312" w:hint="eastAsia"/>
          <w:sz w:val="28"/>
          <w:szCs w:val="28"/>
        </w:rPr>
        <w:t>值税专用发票，乙方按期将每</w:t>
      </w:r>
      <w:r w:rsidR="004B1EDE">
        <w:rPr>
          <w:rFonts w:ascii="仿宋_GB2312" w:eastAsia="仿宋_GB2312" w:hint="eastAsia"/>
          <w:sz w:val="28"/>
          <w:szCs w:val="28"/>
        </w:rPr>
        <w:t>半年</w:t>
      </w:r>
      <w:r w:rsidR="00FB0D2A" w:rsidRPr="00FB0D2A">
        <w:rPr>
          <w:rFonts w:ascii="仿宋_GB2312" w:eastAsia="仿宋_GB2312" w:hint="eastAsia"/>
          <w:sz w:val="28"/>
          <w:szCs w:val="28"/>
        </w:rPr>
        <w:t>租金共计人民币</w:t>
      </w:r>
      <w:r w:rsidR="007A6F62">
        <w:rPr>
          <w:rFonts w:ascii="仿宋_GB2312" w:eastAsia="仿宋_GB2312" w:hint="eastAsia"/>
          <w:sz w:val="28"/>
          <w:szCs w:val="28"/>
        </w:rPr>
        <w:t>：</w:t>
      </w:r>
      <w:r w:rsidR="007060AF">
        <w:rPr>
          <w:rFonts w:ascii="仿宋_GB2312" w:eastAsia="仿宋_GB2312" w:hint="eastAsia"/>
          <w:sz w:val="28"/>
          <w:szCs w:val="28"/>
          <w:u w:val="single"/>
        </w:rPr>
        <w:t>伍</w:t>
      </w:r>
      <w:r w:rsidR="003129D7">
        <w:rPr>
          <w:rFonts w:asciiTheme="minorHAnsi" w:eastAsia="仿宋_GB2312" w:hAnsiTheme="minorHAnsi" w:hint="eastAsia"/>
          <w:sz w:val="28"/>
          <w:szCs w:val="28"/>
          <w:u w:val="single"/>
        </w:rPr>
        <w:t>万</w:t>
      </w:r>
      <w:r w:rsidR="007060AF">
        <w:rPr>
          <w:rFonts w:ascii="仿宋_GB2312" w:eastAsia="仿宋_GB2312" w:hint="eastAsia"/>
          <w:sz w:val="28"/>
          <w:szCs w:val="28"/>
          <w:u w:val="single"/>
        </w:rPr>
        <w:t>元整</w:t>
      </w:r>
      <w:r w:rsidR="0053084B" w:rsidRPr="0053084B">
        <w:rPr>
          <w:rFonts w:ascii="仿宋_GB2312" w:eastAsia="仿宋_GB2312" w:hint="eastAsia"/>
          <w:sz w:val="28"/>
          <w:szCs w:val="28"/>
          <w:u w:val="single"/>
        </w:rPr>
        <w:t>（RMB</w:t>
      </w:r>
      <w:r w:rsidR="007060AF">
        <w:rPr>
          <w:rFonts w:ascii="仿宋_GB2312" w:eastAsia="仿宋_GB2312" w:hint="eastAsia"/>
          <w:sz w:val="28"/>
          <w:szCs w:val="28"/>
          <w:u w:val="single"/>
        </w:rPr>
        <w:t>50</w:t>
      </w:r>
      <w:r w:rsidR="003129D7">
        <w:rPr>
          <w:rFonts w:ascii="仿宋_GB2312" w:eastAsia="仿宋_GB2312"/>
          <w:sz w:val="28"/>
          <w:szCs w:val="28"/>
          <w:u w:val="single"/>
        </w:rPr>
        <w:t>0</w:t>
      </w:r>
      <w:r w:rsidR="007060AF">
        <w:rPr>
          <w:rFonts w:ascii="仿宋_GB2312" w:eastAsia="仿宋_GB2312" w:hint="eastAsia"/>
          <w:sz w:val="28"/>
          <w:szCs w:val="28"/>
          <w:u w:val="single"/>
        </w:rPr>
        <w:t>00</w:t>
      </w:r>
      <w:r w:rsidR="0053084B" w:rsidRPr="0053084B">
        <w:rPr>
          <w:rFonts w:ascii="仿宋_GB2312" w:eastAsia="仿宋_GB2312" w:hint="eastAsia"/>
          <w:sz w:val="28"/>
          <w:szCs w:val="28"/>
          <w:u w:val="single"/>
        </w:rPr>
        <w:t>元）</w:t>
      </w:r>
      <w:r w:rsidR="00FB0D2A" w:rsidRPr="00FB0D2A">
        <w:rPr>
          <w:rFonts w:ascii="仿宋_GB2312" w:eastAsia="仿宋_GB2312" w:hint="eastAsia"/>
          <w:sz w:val="28"/>
          <w:szCs w:val="28"/>
        </w:rPr>
        <w:t>直接汇入到甲方指定账户。</w:t>
      </w:r>
    </w:p>
    <w:p w:rsidR="00FB0D2A" w:rsidRPr="00FB0D2A" w:rsidRDefault="00FB0D2A" w:rsidP="007A6F62">
      <w:pPr>
        <w:spacing w:line="440" w:lineRule="exact"/>
        <w:jc w:val="left"/>
        <w:rPr>
          <w:rFonts w:ascii="仿宋_GB2312" w:eastAsia="仿宋_GB2312"/>
          <w:sz w:val="28"/>
          <w:szCs w:val="28"/>
        </w:rPr>
      </w:pPr>
      <w:r w:rsidRPr="00FB0D2A">
        <w:rPr>
          <w:rFonts w:ascii="仿宋_GB2312" w:eastAsia="仿宋_GB2312" w:hint="eastAsia"/>
          <w:sz w:val="28"/>
          <w:szCs w:val="28"/>
        </w:rPr>
        <w:t>甲方指定账户信息：</w:t>
      </w:r>
    </w:p>
    <w:p w:rsidR="00FB0D2A" w:rsidRPr="00FB0D2A" w:rsidRDefault="00FB0D2A" w:rsidP="007A6F62">
      <w:pPr>
        <w:spacing w:line="440" w:lineRule="exact"/>
        <w:jc w:val="left"/>
        <w:rPr>
          <w:rFonts w:ascii="仿宋_GB2312" w:eastAsia="仿宋_GB2312"/>
          <w:sz w:val="28"/>
          <w:szCs w:val="28"/>
        </w:rPr>
      </w:pPr>
      <w:r w:rsidRPr="00FB0D2A">
        <w:rPr>
          <w:rFonts w:ascii="仿宋_GB2312" w:eastAsia="仿宋_GB2312" w:hint="eastAsia"/>
          <w:sz w:val="28"/>
          <w:szCs w:val="28"/>
        </w:rPr>
        <w:t>银行账户名称：上海</w:t>
      </w:r>
      <w:r w:rsidR="00CB25D7">
        <w:rPr>
          <w:rFonts w:ascii="仿宋_GB2312" w:eastAsia="仿宋_GB2312" w:hint="eastAsia"/>
          <w:sz w:val="28"/>
          <w:szCs w:val="28"/>
        </w:rPr>
        <w:t>杭州湾经济技术开发有限公司</w:t>
      </w:r>
    </w:p>
    <w:p w:rsidR="00CB25D7" w:rsidRPr="00CB25D7" w:rsidRDefault="00FB0D2A" w:rsidP="007A6F62">
      <w:pPr>
        <w:spacing w:line="440" w:lineRule="exact"/>
        <w:jc w:val="left"/>
        <w:rPr>
          <w:rFonts w:ascii="仿宋_GB2312" w:eastAsia="仿宋_GB2312"/>
          <w:sz w:val="28"/>
          <w:szCs w:val="28"/>
        </w:rPr>
      </w:pPr>
      <w:r w:rsidRPr="00FB0D2A">
        <w:rPr>
          <w:rFonts w:ascii="仿宋_GB2312" w:eastAsia="仿宋_GB2312" w:hint="eastAsia"/>
          <w:sz w:val="28"/>
          <w:szCs w:val="28"/>
        </w:rPr>
        <w:t>银行账号：</w:t>
      </w:r>
      <w:r w:rsidR="00CB25D7" w:rsidRPr="00CB25D7">
        <w:rPr>
          <w:rFonts w:ascii="仿宋_GB2312" w:eastAsia="仿宋_GB2312" w:hint="eastAsia"/>
          <w:sz w:val="28"/>
          <w:szCs w:val="28"/>
        </w:rPr>
        <w:t>310069024018010026837</w:t>
      </w:r>
    </w:p>
    <w:p w:rsidR="00FB0D2A" w:rsidRDefault="00FB0D2A" w:rsidP="007A6F62">
      <w:pPr>
        <w:spacing w:line="440" w:lineRule="exact"/>
        <w:jc w:val="left"/>
        <w:rPr>
          <w:rFonts w:ascii="仿宋_GB2312" w:eastAsia="仿宋_GB2312"/>
          <w:sz w:val="28"/>
          <w:szCs w:val="28"/>
        </w:rPr>
      </w:pPr>
      <w:r w:rsidRPr="00FB0D2A">
        <w:rPr>
          <w:rFonts w:ascii="仿宋_GB2312" w:eastAsia="仿宋_GB2312" w:hint="eastAsia"/>
          <w:sz w:val="28"/>
          <w:szCs w:val="28"/>
        </w:rPr>
        <w:t>开户行：</w:t>
      </w:r>
      <w:r w:rsidR="00CB25D7" w:rsidRPr="00CB25D7">
        <w:rPr>
          <w:rFonts w:ascii="仿宋_GB2312" w:eastAsia="仿宋_GB2312" w:hint="eastAsia"/>
          <w:sz w:val="28"/>
          <w:szCs w:val="28"/>
        </w:rPr>
        <w:t>交通银行上海化学工业区支行</w:t>
      </w:r>
    </w:p>
    <w:p w:rsidR="007A6F62" w:rsidRPr="00FB0D2A" w:rsidRDefault="007A6F62" w:rsidP="007A6F62">
      <w:pPr>
        <w:spacing w:line="440" w:lineRule="exact"/>
        <w:ind w:firstLineChars="200" w:firstLine="560"/>
        <w:rPr>
          <w:rFonts w:ascii="仿宋_GB2312" w:eastAsia="仿宋_GB2312"/>
          <w:sz w:val="28"/>
          <w:szCs w:val="28"/>
        </w:rPr>
      </w:pPr>
    </w:p>
    <w:p w:rsidR="00E870CF" w:rsidRPr="00F32C35" w:rsidRDefault="00E870CF" w:rsidP="00F32C35">
      <w:pPr>
        <w:rPr>
          <w:rFonts w:ascii="黑体" w:eastAsia="黑体" w:hAnsi="黑体"/>
          <w:sz w:val="28"/>
          <w:szCs w:val="28"/>
        </w:rPr>
      </w:pPr>
      <w:r w:rsidRPr="00F32C35">
        <w:rPr>
          <w:rFonts w:ascii="黑体" w:eastAsia="黑体" w:hAnsi="黑体" w:hint="eastAsia"/>
          <w:sz w:val="28"/>
          <w:szCs w:val="28"/>
        </w:rPr>
        <w:t>第三条 租赁期限</w:t>
      </w:r>
    </w:p>
    <w:p w:rsidR="00E870CF" w:rsidRDefault="003129D7" w:rsidP="00F32C35">
      <w:pPr>
        <w:spacing w:line="440" w:lineRule="exact"/>
        <w:ind w:firstLineChars="200" w:firstLine="560"/>
        <w:rPr>
          <w:rFonts w:ascii="仿宋_GB2312" w:eastAsia="仿宋_GB2312"/>
          <w:sz w:val="28"/>
          <w:szCs w:val="28"/>
        </w:rPr>
      </w:pPr>
      <w:r>
        <w:rPr>
          <w:rFonts w:ascii="仿宋_GB2312" w:eastAsia="仿宋_GB2312" w:hint="eastAsia"/>
          <w:sz w:val="28"/>
          <w:szCs w:val="28"/>
        </w:rPr>
        <w:lastRenderedPageBreak/>
        <w:t>1、</w:t>
      </w:r>
      <w:r w:rsidR="007060AF">
        <w:rPr>
          <w:rFonts w:ascii="仿宋_GB2312" w:eastAsia="仿宋_GB2312" w:hint="eastAsia"/>
          <w:sz w:val="28"/>
          <w:szCs w:val="28"/>
        </w:rPr>
        <w:t>租赁期限意向5年，首个租赁期为</w:t>
      </w:r>
      <w:r w:rsidR="00363404">
        <w:rPr>
          <w:rFonts w:ascii="仿宋_GB2312" w:eastAsia="仿宋_GB2312"/>
          <w:sz w:val="28"/>
          <w:szCs w:val="28"/>
          <w:u w:val="single"/>
        </w:rPr>
        <w:t xml:space="preserve">    </w:t>
      </w:r>
      <w:r w:rsidR="00E870CF" w:rsidRPr="00DB0610">
        <w:rPr>
          <w:rFonts w:ascii="仿宋_GB2312" w:eastAsia="仿宋_GB2312" w:hint="eastAsia"/>
          <w:sz w:val="28"/>
          <w:szCs w:val="28"/>
        </w:rPr>
        <w:t>年</w:t>
      </w:r>
      <w:r w:rsidR="00E870CF" w:rsidRPr="00DB0610">
        <w:rPr>
          <w:rFonts w:ascii="仿宋_GB2312" w:eastAsia="仿宋_GB2312" w:hint="eastAsia"/>
          <w:sz w:val="28"/>
          <w:szCs w:val="28"/>
          <w:u w:val="single"/>
        </w:rPr>
        <w:t xml:space="preserve"> </w:t>
      </w:r>
      <w:r w:rsidR="0053084B">
        <w:rPr>
          <w:rFonts w:ascii="仿宋_GB2312" w:eastAsia="仿宋_GB2312" w:hint="eastAsia"/>
          <w:sz w:val="28"/>
          <w:szCs w:val="28"/>
          <w:u w:val="single"/>
        </w:rPr>
        <w:t xml:space="preserve">  </w:t>
      </w:r>
      <w:r w:rsidR="00CC6A2D">
        <w:rPr>
          <w:rFonts w:ascii="仿宋_GB2312" w:eastAsia="仿宋_GB2312" w:hint="eastAsia"/>
          <w:sz w:val="28"/>
          <w:szCs w:val="28"/>
          <w:u w:val="single"/>
        </w:rPr>
        <w:t xml:space="preserve"> </w:t>
      </w:r>
      <w:r w:rsidR="00E870CF" w:rsidRPr="00DB0610">
        <w:rPr>
          <w:rFonts w:ascii="仿宋_GB2312" w:eastAsia="仿宋_GB2312" w:hint="eastAsia"/>
          <w:sz w:val="28"/>
          <w:szCs w:val="28"/>
        </w:rPr>
        <w:t>月</w:t>
      </w:r>
      <w:r w:rsidR="00E870CF" w:rsidRPr="00DB0610">
        <w:rPr>
          <w:rFonts w:ascii="仿宋_GB2312" w:eastAsia="仿宋_GB2312" w:hint="eastAsia"/>
          <w:sz w:val="28"/>
          <w:szCs w:val="28"/>
          <w:u w:val="single"/>
        </w:rPr>
        <w:t xml:space="preserve"> </w:t>
      </w:r>
      <w:r w:rsidR="0053084B">
        <w:rPr>
          <w:rFonts w:ascii="仿宋_GB2312" w:eastAsia="仿宋_GB2312" w:hint="eastAsia"/>
          <w:sz w:val="28"/>
          <w:szCs w:val="28"/>
          <w:u w:val="single"/>
        </w:rPr>
        <w:t xml:space="preserve">  </w:t>
      </w:r>
      <w:r w:rsidR="00E870CF" w:rsidRPr="00DB0610">
        <w:rPr>
          <w:rFonts w:ascii="仿宋_GB2312" w:eastAsia="仿宋_GB2312" w:hint="eastAsia"/>
          <w:sz w:val="28"/>
          <w:szCs w:val="28"/>
          <w:u w:val="single"/>
        </w:rPr>
        <w:t xml:space="preserve"> </w:t>
      </w:r>
      <w:r w:rsidR="00E870CF" w:rsidRPr="00DB0610">
        <w:rPr>
          <w:rFonts w:ascii="仿宋_GB2312" w:eastAsia="仿宋_GB2312" w:hint="eastAsia"/>
          <w:sz w:val="28"/>
          <w:szCs w:val="28"/>
        </w:rPr>
        <w:t>日</w:t>
      </w:r>
      <w:r w:rsidR="007060AF">
        <w:rPr>
          <w:rFonts w:ascii="仿宋_GB2312" w:eastAsia="仿宋_GB2312" w:hint="eastAsia"/>
          <w:sz w:val="28"/>
          <w:szCs w:val="28"/>
        </w:rPr>
        <w:t>至</w:t>
      </w:r>
      <w:r w:rsidR="00E870CF" w:rsidRPr="00DB0610">
        <w:rPr>
          <w:rFonts w:ascii="仿宋_GB2312" w:eastAsia="仿宋_GB2312" w:hint="eastAsia"/>
          <w:sz w:val="28"/>
          <w:szCs w:val="28"/>
          <w:u w:val="single"/>
        </w:rPr>
        <w:t xml:space="preserve"> </w:t>
      </w:r>
      <w:r w:rsidR="0053084B">
        <w:rPr>
          <w:rFonts w:ascii="仿宋_GB2312" w:eastAsia="仿宋_GB2312" w:hint="eastAsia"/>
          <w:sz w:val="28"/>
          <w:szCs w:val="28"/>
          <w:u w:val="single"/>
        </w:rPr>
        <w:t xml:space="preserve">  </w:t>
      </w:r>
      <w:r w:rsidR="00E870CF" w:rsidRPr="00DB0610">
        <w:rPr>
          <w:rFonts w:ascii="仿宋_GB2312" w:eastAsia="仿宋_GB2312" w:hint="eastAsia"/>
          <w:sz w:val="28"/>
          <w:szCs w:val="28"/>
          <w:u w:val="single"/>
        </w:rPr>
        <w:t xml:space="preserve"> </w:t>
      </w:r>
      <w:r w:rsidR="00E870CF" w:rsidRPr="00DB0610">
        <w:rPr>
          <w:rFonts w:ascii="仿宋_GB2312" w:eastAsia="仿宋_GB2312" w:hint="eastAsia"/>
          <w:sz w:val="28"/>
          <w:szCs w:val="28"/>
        </w:rPr>
        <w:t>年</w:t>
      </w:r>
      <w:r w:rsidR="00E870CF" w:rsidRPr="00DB0610">
        <w:rPr>
          <w:rFonts w:ascii="仿宋_GB2312" w:eastAsia="仿宋_GB2312" w:hint="eastAsia"/>
          <w:sz w:val="28"/>
          <w:szCs w:val="28"/>
          <w:u w:val="single"/>
        </w:rPr>
        <w:t xml:space="preserve"> </w:t>
      </w:r>
      <w:r w:rsidR="0053084B">
        <w:rPr>
          <w:rFonts w:ascii="仿宋_GB2312" w:eastAsia="仿宋_GB2312" w:hint="eastAsia"/>
          <w:sz w:val="28"/>
          <w:szCs w:val="28"/>
          <w:u w:val="single"/>
        </w:rPr>
        <w:t xml:space="preserve">  </w:t>
      </w:r>
      <w:r w:rsidR="00CC6A2D">
        <w:rPr>
          <w:rFonts w:ascii="仿宋_GB2312" w:eastAsia="仿宋_GB2312" w:hint="eastAsia"/>
          <w:sz w:val="28"/>
          <w:szCs w:val="28"/>
          <w:u w:val="single"/>
        </w:rPr>
        <w:t xml:space="preserve"> </w:t>
      </w:r>
      <w:r w:rsidR="00E870CF" w:rsidRPr="00DB0610">
        <w:rPr>
          <w:rFonts w:ascii="仿宋_GB2312" w:eastAsia="仿宋_GB2312" w:hint="eastAsia"/>
          <w:sz w:val="28"/>
          <w:szCs w:val="28"/>
        </w:rPr>
        <w:t>月</w:t>
      </w:r>
      <w:r w:rsidR="00E870CF" w:rsidRPr="00DB0610">
        <w:rPr>
          <w:rFonts w:ascii="仿宋_GB2312" w:eastAsia="仿宋_GB2312" w:hint="eastAsia"/>
          <w:sz w:val="28"/>
          <w:szCs w:val="28"/>
          <w:u w:val="single"/>
        </w:rPr>
        <w:t xml:space="preserve"> </w:t>
      </w:r>
      <w:r w:rsidR="0053084B">
        <w:rPr>
          <w:rFonts w:ascii="仿宋_GB2312" w:eastAsia="仿宋_GB2312" w:hint="eastAsia"/>
          <w:sz w:val="28"/>
          <w:szCs w:val="28"/>
          <w:u w:val="single"/>
        </w:rPr>
        <w:t xml:space="preserve">  </w:t>
      </w:r>
      <w:r w:rsidR="00E870CF" w:rsidRPr="00DB0610">
        <w:rPr>
          <w:rFonts w:ascii="仿宋_GB2312" w:eastAsia="仿宋_GB2312" w:hint="eastAsia"/>
          <w:sz w:val="28"/>
          <w:szCs w:val="28"/>
          <w:u w:val="single"/>
        </w:rPr>
        <w:t xml:space="preserve"> </w:t>
      </w:r>
      <w:r w:rsidR="00E870CF" w:rsidRPr="00DB0610">
        <w:rPr>
          <w:rFonts w:ascii="仿宋_GB2312" w:eastAsia="仿宋_GB2312" w:hint="eastAsia"/>
          <w:sz w:val="28"/>
          <w:szCs w:val="28"/>
        </w:rPr>
        <w:t>日</w:t>
      </w:r>
      <w:r w:rsidR="007060AF">
        <w:rPr>
          <w:rFonts w:ascii="仿宋_GB2312" w:eastAsia="仿宋_GB2312" w:hint="eastAsia"/>
          <w:sz w:val="28"/>
          <w:szCs w:val="28"/>
        </w:rPr>
        <w:t>；如乙方无违约相关责任，则优先续租2年</w:t>
      </w:r>
      <w:r w:rsidR="00E870CF" w:rsidRPr="00DB0610">
        <w:rPr>
          <w:rFonts w:ascii="仿宋_GB2312" w:eastAsia="仿宋_GB2312" w:hint="eastAsia"/>
          <w:sz w:val="28"/>
          <w:szCs w:val="28"/>
        </w:rPr>
        <w:t>，</w:t>
      </w:r>
      <w:r w:rsidR="007060AF">
        <w:rPr>
          <w:rFonts w:ascii="仿宋_GB2312" w:eastAsia="仿宋_GB2312" w:hint="eastAsia"/>
          <w:sz w:val="28"/>
          <w:szCs w:val="28"/>
        </w:rPr>
        <w:t>届时双方</w:t>
      </w:r>
      <w:r w:rsidR="00363404">
        <w:rPr>
          <w:rFonts w:asciiTheme="minorHAnsi" w:eastAsia="仿宋_GB2312" w:hAnsiTheme="minorHAnsi" w:hint="eastAsia"/>
          <w:sz w:val="28"/>
          <w:szCs w:val="28"/>
        </w:rPr>
        <w:t>另行</w:t>
      </w:r>
      <w:r w:rsidR="007060AF">
        <w:rPr>
          <w:rFonts w:ascii="仿宋_GB2312" w:eastAsia="仿宋_GB2312" w:hint="eastAsia"/>
          <w:sz w:val="28"/>
          <w:szCs w:val="28"/>
        </w:rPr>
        <w:t>签订租赁合同。</w:t>
      </w:r>
      <w:r w:rsidR="00CB31A6">
        <w:rPr>
          <w:rFonts w:ascii="仿宋_GB2312" w:eastAsia="仿宋_GB2312" w:hint="eastAsia"/>
          <w:sz w:val="28"/>
          <w:szCs w:val="28"/>
          <w:u w:val="single"/>
        </w:rPr>
        <w:t>（若提前结束，承租方需提前一个月通知出租</w:t>
      </w:r>
      <w:r w:rsidR="007D5DC8">
        <w:rPr>
          <w:rFonts w:asciiTheme="minorHAnsi" w:eastAsia="仿宋_GB2312" w:hAnsiTheme="minorHAnsi" w:hint="eastAsia"/>
          <w:sz w:val="28"/>
          <w:szCs w:val="28"/>
          <w:u w:val="single"/>
        </w:rPr>
        <w:t>方</w:t>
      </w:r>
      <w:r w:rsidR="00CB31A6">
        <w:rPr>
          <w:rFonts w:ascii="仿宋_GB2312" w:eastAsia="仿宋_GB2312" w:hint="eastAsia"/>
          <w:sz w:val="28"/>
          <w:szCs w:val="28"/>
          <w:u w:val="single"/>
        </w:rPr>
        <w:t>）</w:t>
      </w:r>
      <w:r w:rsidR="001369AB" w:rsidRPr="001369AB">
        <w:rPr>
          <w:rFonts w:ascii="仿宋_GB2312" w:eastAsia="仿宋_GB2312" w:hint="eastAsia"/>
          <w:sz w:val="28"/>
          <w:szCs w:val="28"/>
        </w:rPr>
        <w:t>。</w:t>
      </w:r>
    </w:p>
    <w:p w:rsidR="003129D7" w:rsidRPr="00DB0610" w:rsidRDefault="003129D7" w:rsidP="00F32C35">
      <w:pPr>
        <w:spacing w:line="440" w:lineRule="exact"/>
        <w:ind w:firstLineChars="200" w:firstLine="560"/>
        <w:rPr>
          <w:rFonts w:ascii="仿宋_GB2312" w:eastAsia="仿宋_GB2312"/>
          <w:sz w:val="28"/>
          <w:szCs w:val="28"/>
        </w:rPr>
      </w:pPr>
    </w:p>
    <w:p w:rsidR="006F5196" w:rsidRPr="00F32C35" w:rsidRDefault="00E870CF" w:rsidP="00F32C35">
      <w:pPr>
        <w:rPr>
          <w:rFonts w:ascii="黑体" w:eastAsia="黑体" w:hAnsi="黑体"/>
          <w:sz w:val="28"/>
          <w:szCs w:val="28"/>
        </w:rPr>
      </w:pPr>
      <w:r w:rsidRPr="00F32C35">
        <w:rPr>
          <w:rFonts w:ascii="黑体" w:eastAsia="黑体" w:hAnsi="黑体" w:hint="eastAsia"/>
          <w:sz w:val="28"/>
          <w:szCs w:val="28"/>
        </w:rPr>
        <w:t>第四条</w:t>
      </w:r>
      <w:r w:rsidR="006F5196" w:rsidRPr="00F32C35">
        <w:rPr>
          <w:rFonts w:ascii="黑体" w:eastAsia="黑体" w:hAnsi="黑体" w:hint="eastAsia"/>
          <w:sz w:val="28"/>
          <w:szCs w:val="28"/>
        </w:rPr>
        <w:t xml:space="preserve"> 租赁用途</w:t>
      </w:r>
    </w:p>
    <w:p w:rsidR="00E870CF" w:rsidRDefault="006F5196" w:rsidP="00C01D14">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乙方保证，承租租赁物仅作为：</w:t>
      </w:r>
      <w:r w:rsidR="007060AF">
        <w:rPr>
          <w:rFonts w:asciiTheme="minorHAnsi" w:eastAsia="仿宋_GB2312" w:hAnsiTheme="minorHAnsi" w:hint="eastAsia"/>
          <w:sz w:val="28"/>
          <w:szCs w:val="28"/>
          <w:u w:val="single"/>
        </w:rPr>
        <w:t>设备材料</w:t>
      </w:r>
      <w:r w:rsidR="0053084B">
        <w:rPr>
          <w:rFonts w:ascii="仿宋_GB2312" w:eastAsia="仿宋_GB2312" w:hint="eastAsia"/>
          <w:sz w:val="28"/>
          <w:szCs w:val="28"/>
          <w:u w:val="single"/>
        </w:rPr>
        <w:t>堆放</w:t>
      </w:r>
      <w:r w:rsidR="004B1EDE" w:rsidRPr="004E37B6">
        <w:rPr>
          <w:rFonts w:ascii="仿宋_GB2312" w:eastAsia="仿宋_GB2312" w:hint="eastAsia"/>
          <w:sz w:val="28"/>
          <w:szCs w:val="28"/>
          <w:u w:val="single"/>
        </w:rPr>
        <w:t>（危化品除外）</w:t>
      </w:r>
      <w:r w:rsidRPr="00DB0610">
        <w:rPr>
          <w:rFonts w:ascii="仿宋_GB2312" w:eastAsia="仿宋_GB2312" w:hint="eastAsia"/>
          <w:sz w:val="28"/>
          <w:szCs w:val="28"/>
        </w:rPr>
        <w:t>，并遵守国家和本市有关规定。在租赁</w:t>
      </w:r>
      <w:r w:rsidR="001C52EB">
        <w:rPr>
          <w:rFonts w:ascii="仿宋_GB2312" w:eastAsia="仿宋_GB2312" w:hint="eastAsia"/>
          <w:sz w:val="28"/>
          <w:szCs w:val="28"/>
        </w:rPr>
        <w:t>期间内未征得甲方的书面同意，不得擅自增加或者改变上款约定的用途</w:t>
      </w:r>
      <w:r w:rsidRPr="00DB0610">
        <w:rPr>
          <w:rFonts w:ascii="仿宋_GB2312" w:eastAsia="仿宋_GB2312" w:hint="eastAsia"/>
          <w:sz w:val="28"/>
          <w:szCs w:val="28"/>
        </w:rPr>
        <w:t>。乙方必须合法经营，不得租用甲方房屋进行违法经营、进行犯罪活动，否则责任由乙方自行承担，甲方有权解除合同</w:t>
      </w:r>
      <w:r w:rsidR="00410E3B">
        <w:rPr>
          <w:rFonts w:ascii="仿宋_GB2312" w:eastAsia="仿宋_GB2312" w:hint="eastAsia"/>
          <w:sz w:val="28"/>
          <w:szCs w:val="28"/>
        </w:rPr>
        <w:t>，并追究其违约责任</w:t>
      </w:r>
      <w:r w:rsidRPr="00DB0610">
        <w:rPr>
          <w:rFonts w:ascii="仿宋_GB2312" w:eastAsia="仿宋_GB2312" w:hint="eastAsia"/>
          <w:sz w:val="28"/>
          <w:szCs w:val="28"/>
        </w:rPr>
        <w:t>。</w:t>
      </w:r>
    </w:p>
    <w:p w:rsidR="003129D7" w:rsidRPr="003129D7" w:rsidRDefault="003129D7" w:rsidP="00C01D14">
      <w:pPr>
        <w:pStyle w:val="a8"/>
        <w:ind w:firstLineChars="250" w:firstLine="700"/>
        <w:contextualSpacing/>
        <w:rPr>
          <w:rFonts w:ascii="仿宋_GB2312" w:eastAsia="仿宋_GB2312"/>
          <w:sz w:val="28"/>
          <w:szCs w:val="28"/>
        </w:rPr>
      </w:pPr>
      <w:r>
        <w:rPr>
          <w:rFonts w:ascii="仿宋_GB2312" w:eastAsia="仿宋_GB2312" w:hint="eastAsia"/>
          <w:sz w:val="28"/>
          <w:szCs w:val="28"/>
        </w:rPr>
        <w:t>2、</w:t>
      </w:r>
      <w:r w:rsidRPr="003129D7">
        <w:rPr>
          <w:rFonts w:ascii="仿宋_GB2312" w:eastAsia="仿宋_GB2312" w:hint="eastAsia"/>
          <w:sz w:val="28"/>
          <w:szCs w:val="28"/>
        </w:rPr>
        <w:t>租金前三年保持不变，之后每三年调整一次；提高租金的幅度原则上不超过本合同所约定租金的10%（特殊情况除外）。</w:t>
      </w:r>
    </w:p>
    <w:p w:rsidR="00501375" w:rsidRPr="00DB0610" w:rsidRDefault="00501375" w:rsidP="00C01D14">
      <w:pPr>
        <w:spacing w:line="440" w:lineRule="exact"/>
        <w:ind w:firstLineChars="200" w:firstLine="560"/>
        <w:contextualSpacing/>
        <w:rPr>
          <w:rFonts w:ascii="仿宋_GB2312" w:eastAsia="仿宋_GB2312"/>
          <w:sz w:val="28"/>
          <w:szCs w:val="28"/>
        </w:rPr>
      </w:pPr>
    </w:p>
    <w:p w:rsidR="00E870CF" w:rsidRPr="00DB0610" w:rsidRDefault="00E870CF" w:rsidP="00F32C35">
      <w:pPr>
        <w:rPr>
          <w:rFonts w:ascii="仿宋_GB2312" w:eastAsia="仿宋_GB2312"/>
          <w:b/>
          <w:sz w:val="28"/>
          <w:szCs w:val="28"/>
        </w:rPr>
      </w:pPr>
      <w:r w:rsidRPr="00F32C35">
        <w:rPr>
          <w:rFonts w:ascii="黑体" w:eastAsia="黑体" w:hAnsi="黑体" w:hint="eastAsia"/>
          <w:sz w:val="28"/>
          <w:szCs w:val="28"/>
        </w:rPr>
        <w:t xml:space="preserve">第五条 </w:t>
      </w:r>
      <w:r w:rsidR="00C30186">
        <w:rPr>
          <w:rFonts w:ascii="黑体" w:eastAsia="黑体" w:hAnsi="黑体" w:hint="eastAsia"/>
          <w:sz w:val="28"/>
          <w:szCs w:val="28"/>
        </w:rPr>
        <w:t>租赁期间有关费用</w:t>
      </w:r>
    </w:p>
    <w:p w:rsidR="00E870CF" w:rsidRDefault="00C30186" w:rsidP="004459F8">
      <w:pPr>
        <w:spacing w:line="440" w:lineRule="exact"/>
        <w:ind w:firstLineChars="192" w:firstLine="538"/>
        <w:rPr>
          <w:rFonts w:ascii="仿宋_GB2312" w:eastAsia="仿宋_GB2312"/>
          <w:sz w:val="28"/>
          <w:szCs w:val="28"/>
        </w:rPr>
      </w:pPr>
      <w:r>
        <w:rPr>
          <w:rFonts w:ascii="仿宋_GB2312" w:eastAsia="仿宋_GB2312" w:hint="eastAsia"/>
          <w:sz w:val="28"/>
          <w:szCs w:val="28"/>
        </w:rPr>
        <w:t>1</w:t>
      </w:r>
      <w:r w:rsidR="00E870CF" w:rsidRPr="00DB0610">
        <w:rPr>
          <w:rFonts w:ascii="仿宋_GB2312" w:eastAsia="仿宋_GB2312" w:hint="eastAsia"/>
          <w:sz w:val="28"/>
          <w:szCs w:val="28"/>
        </w:rPr>
        <w:t>、乙方租赁区域内的一切用水、用电费用均由</w:t>
      </w:r>
      <w:r w:rsidR="00596D20">
        <w:rPr>
          <w:rFonts w:ascii="仿宋_GB2312" w:eastAsia="仿宋_GB2312" w:hint="eastAsia"/>
          <w:sz w:val="28"/>
          <w:szCs w:val="28"/>
        </w:rPr>
        <w:t>乙方</w:t>
      </w:r>
      <w:r>
        <w:rPr>
          <w:rFonts w:ascii="仿宋_GB2312" w:eastAsia="仿宋_GB2312" w:hint="eastAsia"/>
          <w:sz w:val="28"/>
          <w:szCs w:val="28"/>
        </w:rPr>
        <w:t>支付。</w:t>
      </w:r>
    </w:p>
    <w:p w:rsidR="00501375" w:rsidRDefault="00C30186" w:rsidP="00F32C35">
      <w:pPr>
        <w:spacing w:line="440" w:lineRule="exact"/>
        <w:ind w:firstLineChars="192" w:firstLine="538"/>
        <w:rPr>
          <w:rFonts w:ascii="仿宋_GB2312" w:eastAsia="仿宋_GB2312"/>
          <w:sz w:val="28"/>
          <w:szCs w:val="28"/>
        </w:rPr>
      </w:pPr>
      <w:r>
        <w:rPr>
          <w:rFonts w:ascii="仿宋_GB2312" w:eastAsia="仿宋_GB2312" w:hint="eastAsia"/>
          <w:sz w:val="28"/>
          <w:szCs w:val="28"/>
        </w:rPr>
        <w:t>2、租赁期间，房屋</w:t>
      </w:r>
      <w:r w:rsidR="007221CC">
        <w:rPr>
          <w:rFonts w:ascii="仿宋_GB2312" w:eastAsia="仿宋_GB2312" w:hint="eastAsia"/>
          <w:sz w:val="28"/>
          <w:szCs w:val="28"/>
        </w:rPr>
        <w:t>所有的维护、维修费用均由乙方承担。</w:t>
      </w:r>
    </w:p>
    <w:p w:rsidR="007221CC" w:rsidRPr="00DB0610" w:rsidRDefault="007221CC" w:rsidP="00F32C35">
      <w:pPr>
        <w:spacing w:line="440" w:lineRule="exact"/>
        <w:ind w:firstLineChars="192" w:firstLine="538"/>
        <w:rPr>
          <w:rFonts w:ascii="仿宋_GB2312" w:eastAsia="仿宋_GB2312"/>
          <w:sz w:val="28"/>
          <w:szCs w:val="28"/>
        </w:rPr>
      </w:pPr>
    </w:p>
    <w:p w:rsidR="00E870CF" w:rsidRPr="00F32C35" w:rsidRDefault="00E870CF" w:rsidP="00F32C35">
      <w:pPr>
        <w:rPr>
          <w:rFonts w:ascii="黑体" w:eastAsia="黑体" w:hAnsi="黑体"/>
          <w:sz w:val="28"/>
          <w:szCs w:val="28"/>
        </w:rPr>
      </w:pPr>
      <w:r w:rsidRPr="00F32C35">
        <w:rPr>
          <w:rFonts w:ascii="黑体" w:eastAsia="黑体" w:hAnsi="黑体" w:hint="eastAsia"/>
          <w:sz w:val="28"/>
          <w:szCs w:val="28"/>
        </w:rPr>
        <w:t>第</w:t>
      </w:r>
      <w:r w:rsidR="00CB25D7">
        <w:rPr>
          <w:rFonts w:ascii="黑体" w:eastAsia="黑体" w:hAnsi="黑体" w:hint="eastAsia"/>
          <w:sz w:val="28"/>
          <w:szCs w:val="28"/>
        </w:rPr>
        <w:t>六</w:t>
      </w:r>
      <w:r w:rsidRPr="00F32C35">
        <w:rPr>
          <w:rFonts w:ascii="黑体" w:eastAsia="黑体" w:hAnsi="黑体" w:hint="eastAsia"/>
          <w:sz w:val="28"/>
          <w:szCs w:val="28"/>
        </w:rPr>
        <w:t>条 出租物、附属设备设施及附属物的使用要求</w:t>
      </w:r>
    </w:p>
    <w:p w:rsidR="00E870CF" w:rsidRPr="00DB0610" w:rsidRDefault="00E870CF" w:rsidP="00F32C35">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1</w:t>
      </w:r>
      <w:r w:rsidR="004B1EDE">
        <w:rPr>
          <w:rFonts w:ascii="仿宋_GB2312" w:eastAsia="仿宋_GB2312" w:hint="eastAsia"/>
          <w:sz w:val="28"/>
          <w:szCs w:val="28"/>
        </w:rPr>
        <w:t>、租赁期间，乙方享有租赁物的使用权。乙方对租赁物</w:t>
      </w:r>
      <w:r w:rsidRPr="00DB0610">
        <w:rPr>
          <w:rFonts w:ascii="仿宋_GB2312" w:eastAsia="仿宋_GB2312" w:hint="eastAsia"/>
          <w:sz w:val="28"/>
          <w:szCs w:val="28"/>
        </w:rPr>
        <w:t>及附属物负有妥善使用及维护责任，对各种可能出现的故障和危险应及时消除，避免一切可能发生的隐患。</w:t>
      </w:r>
    </w:p>
    <w:p w:rsidR="004B1EDE"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2、乙方应负责租赁物的维护、保养等事项，甲方有权对此进行检查、抽查。</w:t>
      </w:r>
    </w:p>
    <w:p w:rsidR="00596D20"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3、乙方应爱护租赁物。因乙方使用不当造成租赁物损坏或减损价值或附属物及附属设施的自然老损，乙方</w:t>
      </w:r>
      <w:r>
        <w:rPr>
          <w:rFonts w:ascii="仿宋_GB2312" w:eastAsia="仿宋_GB2312" w:hint="eastAsia"/>
          <w:sz w:val="28"/>
          <w:szCs w:val="28"/>
        </w:rPr>
        <w:t>应负责维修，所需费用由乙方承担。</w:t>
      </w:r>
    </w:p>
    <w:p w:rsidR="00596D20" w:rsidRPr="00DB0610" w:rsidRDefault="00596D20" w:rsidP="00596D20">
      <w:pPr>
        <w:spacing w:line="440" w:lineRule="exact"/>
        <w:ind w:firstLineChars="200" w:firstLine="560"/>
        <w:rPr>
          <w:rFonts w:ascii="仿宋_GB2312" w:eastAsia="仿宋_GB2312"/>
          <w:sz w:val="28"/>
          <w:szCs w:val="28"/>
        </w:rPr>
      </w:pPr>
    </w:p>
    <w:p w:rsidR="00596D20" w:rsidRPr="00F32C35" w:rsidRDefault="00596D20" w:rsidP="00596D20">
      <w:pPr>
        <w:rPr>
          <w:rFonts w:ascii="黑体" w:eastAsia="黑体" w:hAnsi="黑体"/>
          <w:sz w:val="28"/>
          <w:szCs w:val="28"/>
        </w:rPr>
      </w:pPr>
      <w:r w:rsidRPr="00F32C35">
        <w:rPr>
          <w:rFonts w:ascii="黑体" w:eastAsia="黑体" w:hAnsi="黑体" w:hint="eastAsia"/>
          <w:sz w:val="28"/>
          <w:szCs w:val="28"/>
        </w:rPr>
        <w:t>第</w:t>
      </w:r>
      <w:r w:rsidR="00CB25D7">
        <w:rPr>
          <w:rFonts w:ascii="黑体" w:eastAsia="黑体" w:hAnsi="黑体" w:hint="eastAsia"/>
          <w:sz w:val="28"/>
          <w:szCs w:val="28"/>
        </w:rPr>
        <w:t>七</w:t>
      </w:r>
      <w:r w:rsidRPr="00F32C35">
        <w:rPr>
          <w:rFonts w:ascii="黑体" w:eastAsia="黑体" w:hAnsi="黑体" w:hint="eastAsia"/>
          <w:sz w:val="28"/>
          <w:szCs w:val="28"/>
        </w:rPr>
        <w:t>条 出租物及附属设备设施、附属物的返还约定</w:t>
      </w:r>
    </w:p>
    <w:p w:rsidR="001C52EB"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1、租赁期满未能续约或合同因解除等原因合同终止的，乙方应于租赁期满或合同终止后</w:t>
      </w:r>
      <w:r w:rsidR="004B1EDE">
        <w:rPr>
          <w:rFonts w:ascii="仿宋_GB2312" w:eastAsia="仿宋_GB2312" w:hint="eastAsia"/>
          <w:sz w:val="28"/>
          <w:szCs w:val="28"/>
        </w:rPr>
        <w:t>七</w:t>
      </w:r>
      <w:r w:rsidRPr="00DB0610">
        <w:rPr>
          <w:rFonts w:ascii="仿宋_GB2312" w:eastAsia="仿宋_GB2312" w:hint="eastAsia"/>
          <w:sz w:val="28"/>
          <w:szCs w:val="28"/>
        </w:rPr>
        <w:t>日内将租赁的房屋、设备设施及附属物以良好、适租</w:t>
      </w:r>
      <w:r w:rsidRPr="00DB0610">
        <w:rPr>
          <w:rFonts w:ascii="仿宋_GB2312" w:eastAsia="仿宋_GB2312" w:hint="eastAsia"/>
          <w:sz w:val="28"/>
          <w:szCs w:val="28"/>
        </w:rPr>
        <w:lastRenderedPageBreak/>
        <w:t>的状态交还甲方。</w:t>
      </w:r>
    </w:p>
    <w:p w:rsidR="001C52EB"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2、乙方必须在上述时间内将房屋腾空，清扫干净，将产生的垃圾按照物业管理要求运送至指定地点。</w:t>
      </w:r>
    </w:p>
    <w:p w:rsidR="001C52EB"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3、在房屋腾空前结清该房屋已产生的房屋租金、税金、水费、电费、天然气、电话费、有线电视费、物业管理费等各项费用，并将付讫凭证及该房屋的钥匙交</w:t>
      </w:r>
      <w:r>
        <w:rPr>
          <w:rFonts w:ascii="仿宋_GB2312" w:eastAsia="仿宋_GB2312" w:hint="eastAsia"/>
          <w:sz w:val="28"/>
          <w:szCs w:val="28"/>
        </w:rPr>
        <w:t>与甲方</w:t>
      </w:r>
      <w:r w:rsidRPr="00DB0610">
        <w:rPr>
          <w:rFonts w:ascii="仿宋_GB2312" w:eastAsia="仿宋_GB2312" w:hint="eastAsia"/>
          <w:sz w:val="28"/>
          <w:szCs w:val="28"/>
        </w:rPr>
        <w:t>验收。</w:t>
      </w:r>
    </w:p>
    <w:p w:rsidR="00596D20"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4、如乙方不与甲方办理移交手续或未按照要求将房屋腾空的，甲方有权利强行将房</w:t>
      </w:r>
      <w:r w:rsidR="001C52EB">
        <w:rPr>
          <w:rFonts w:ascii="仿宋_GB2312" w:eastAsia="仿宋_GB2312" w:hint="eastAsia"/>
          <w:sz w:val="28"/>
          <w:szCs w:val="28"/>
        </w:rPr>
        <w:t>屋腾空，产生的损失及责任均由乙方全部承担。</w:t>
      </w:r>
    </w:p>
    <w:p w:rsidR="00596D20" w:rsidRPr="00F32C35" w:rsidRDefault="00596D20" w:rsidP="00596D20">
      <w:pPr>
        <w:rPr>
          <w:rFonts w:ascii="黑体" w:eastAsia="黑体" w:hAnsi="黑体"/>
          <w:sz w:val="28"/>
          <w:szCs w:val="28"/>
        </w:rPr>
      </w:pPr>
      <w:r w:rsidRPr="00F32C35">
        <w:rPr>
          <w:rFonts w:ascii="黑体" w:eastAsia="黑体" w:hAnsi="黑体" w:hint="eastAsia"/>
          <w:sz w:val="28"/>
          <w:szCs w:val="28"/>
        </w:rPr>
        <w:t>第</w:t>
      </w:r>
      <w:r w:rsidR="001C52EB">
        <w:rPr>
          <w:rFonts w:ascii="黑体" w:eastAsia="黑体" w:hAnsi="黑体" w:hint="eastAsia"/>
          <w:sz w:val="28"/>
          <w:szCs w:val="28"/>
        </w:rPr>
        <w:t>八</w:t>
      </w:r>
      <w:r w:rsidRPr="00F32C35">
        <w:rPr>
          <w:rFonts w:ascii="黑体" w:eastAsia="黑体" w:hAnsi="黑体" w:hint="eastAsia"/>
          <w:sz w:val="28"/>
          <w:szCs w:val="28"/>
        </w:rPr>
        <w:t>条 关于损害赔偿责任承担的约定</w:t>
      </w:r>
    </w:p>
    <w:p w:rsidR="00596D20"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乙方雇佣的人员，乙方应加强管理，否则造成</w:t>
      </w:r>
      <w:r>
        <w:rPr>
          <w:rFonts w:ascii="仿宋_GB2312" w:eastAsia="仿宋_GB2312" w:hint="eastAsia"/>
          <w:sz w:val="28"/>
          <w:szCs w:val="28"/>
        </w:rPr>
        <w:t>出租物、附属设备设施</w:t>
      </w:r>
      <w:r w:rsidRPr="00DB0610">
        <w:rPr>
          <w:rFonts w:ascii="仿宋_GB2312" w:eastAsia="仿宋_GB2312" w:hint="eastAsia"/>
          <w:sz w:val="28"/>
          <w:szCs w:val="28"/>
        </w:rPr>
        <w:t>损坏或者造成甲方及第三方人身伤亡、财产损失的，乙方应承担</w:t>
      </w:r>
      <w:r>
        <w:rPr>
          <w:rFonts w:ascii="仿宋_GB2312" w:eastAsia="仿宋_GB2312" w:hint="eastAsia"/>
          <w:sz w:val="28"/>
          <w:szCs w:val="28"/>
        </w:rPr>
        <w:t>损害</w:t>
      </w:r>
      <w:r w:rsidRPr="00DB0610">
        <w:rPr>
          <w:rFonts w:ascii="仿宋_GB2312" w:eastAsia="仿宋_GB2312" w:hint="eastAsia"/>
          <w:sz w:val="28"/>
          <w:szCs w:val="28"/>
        </w:rPr>
        <w:t>赔偿责任。</w:t>
      </w:r>
    </w:p>
    <w:p w:rsidR="00596D20" w:rsidRPr="00DB0610" w:rsidRDefault="00596D20" w:rsidP="00596D20">
      <w:pPr>
        <w:spacing w:line="440" w:lineRule="exact"/>
        <w:ind w:firstLineChars="200" w:firstLine="560"/>
        <w:rPr>
          <w:rFonts w:ascii="仿宋_GB2312" w:eastAsia="仿宋_GB2312"/>
          <w:sz w:val="28"/>
          <w:szCs w:val="28"/>
        </w:rPr>
      </w:pPr>
    </w:p>
    <w:p w:rsidR="00596D20" w:rsidRPr="00DB0610" w:rsidRDefault="00596D20" w:rsidP="00596D20">
      <w:pPr>
        <w:spacing w:line="440" w:lineRule="exact"/>
        <w:rPr>
          <w:rFonts w:ascii="仿宋_GB2312" w:eastAsia="仿宋_GB2312"/>
          <w:b/>
          <w:sz w:val="28"/>
          <w:szCs w:val="28"/>
        </w:rPr>
      </w:pPr>
      <w:r w:rsidRPr="00F32C35">
        <w:rPr>
          <w:rFonts w:ascii="黑体" w:eastAsia="黑体" w:hAnsi="黑体" w:hint="eastAsia"/>
          <w:sz w:val="28"/>
          <w:szCs w:val="28"/>
        </w:rPr>
        <w:t>第</w:t>
      </w:r>
      <w:r w:rsidR="001C52EB">
        <w:rPr>
          <w:rFonts w:ascii="黑体" w:eastAsia="黑体" w:hAnsi="黑体" w:hint="eastAsia"/>
          <w:sz w:val="28"/>
          <w:szCs w:val="28"/>
        </w:rPr>
        <w:t>九</w:t>
      </w:r>
      <w:r w:rsidRPr="00F32C35">
        <w:rPr>
          <w:rFonts w:ascii="黑体" w:eastAsia="黑体" w:hAnsi="黑体" w:hint="eastAsia"/>
          <w:sz w:val="28"/>
          <w:szCs w:val="28"/>
        </w:rPr>
        <w:t>条 甲方权利、责任和义务</w:t>
      </w:r>
    </w:p>
    <w:p w:rsidR="00596D20" w:rsidRPr="00DB0610"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1、甲方有权对乙方承租区域内的安全、卫生等工作进行检查和抽查。</w:t>
      </w:r>
    </w:p>
    <w:p w:rsidR="00596D20" w:rsidRPr="00DB0610"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2、甲方对乙方的违法行为有权加以制止。</w:t>
      </w:r>
    </w:p>
    <w:p w:rsidR="00596D20"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3、合同期满甲方应积极组织相关人员与乙方办理续租工作或租赁物的移交验收手续。</w:t>
      </w:r>
    </w:p>
    <w:p w:rsidR="001C52EB" w:rsidRPr="00DB0610" w:rsidRDefault="001C52EB" w:rsidP="00596D20">
      <w:pPr>
        <w:spacing w:line="440" w:lineRule="exact"/>
        <w:ind w:firstLineChars="200" w:firstLine="560"/>
        <w:rPr>
          <w:rFonts w:ascii="仿宋_GB2312" w:eastAsia="仿宋_GB2312"/>
          <w:sz w:val="28"/>
          <w:szCs w:val="28"/>
        </w:rPr>
      </w:pPr>
    </w:p>
    <w:p w:rsidR="00596D20" w:rsidRPr="00F32C35" w:rsidRDefault="00596D20" w:rsidP="00596D20">
      <w:pPr>
        <w:rPr>
          <w:rFonts w:ascii="黑体" w:eastAsia="黑体" w:hAnsi="黑体"/>
          <w:sz w:val="28"/>
          <w:szCs w:val="28"/>
        </w:rPr>
      </w:pPr>
      <w:r w:rsidRPr="00F32C35">
        <w:rPr>
          <w:rFonts w:ascii="黑体" w:eastAsia="黑体" w:hAnsi="黑体" w:hint="eastAsia"/>
          <w:sz w:val="28"/>
          <w:szCs w:val="28"/>
        </w:rPr>
        <w:t>第</w:t>
      </w:r>
      <w:r w:rsidR="001C52EB">
        <w:rPr>
          <w:rFonts w:ascii="黑体" w:eastAsia="黑体" w:hAnsi="黑体" w:hint="eastAsia"/>
          <w:sz w:val="28"/>
          <w:szCs w:val="28"/>
        </w:rPr>
        <w:t>十</w:t>
      </w:r>
      <w:r w:rsidRPr="00F32C35">
        <w:rPr>
          <w:rFonts w:ascii="黑体" w:eastAsia="黑体" w:hAnsi="黑体" w:hint="eastAsia"/>
          <w:sz w:val="28"/>
          <w:szCs w:val="28"/>
        </w:rPr>
        <w:t>条 乙方的权利、责任和义务</w:t>
      </w:r>
    </w:p>
    <w:p w:rsidR="00596D20"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1、乙方必须遵守公安、消防、城建、环卫、市政、工商、税务、卫生等部门的管理规定。</w:t>
      </w:r>
    </w:p>
    <w:p w:rsidR="00596D20" w:rsidRPr="00DB0610"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2、乙方应按期支付租金并承担各项税费。乙方承租期间所发生的水、电、通讯、光缆等所有费用由乙方承担。</w:t>
      </w:r>
    </w:p>
    <w:p w:rsidR="00596D20" w:rsidRPr="00DB0610"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3、乙方必须合理使用并爱护配套设施，租赁期限内，如水、电、门、窗、设备设施出现毁损的，均由乙方自费维修，不能修复的按价赔偿。</w:t>
      </w:r>
    </w:p>
    <w:p w:rsidR="00596D20" w:rsidRPr="00DB0610" w:rsidRDefault="00596D20" w:rsidP="00596D20">
      <w:pPr>
        <w:spacing w:line="440" w:lineRule="exact"/>
        <w:ind w:firstLineChars="200" w:firstLine="560"/>
        <w:rPr>
          <w:rFonts w:ascii="仿宋_GB2312" w:eastAsia="仿宋_GB2312"/>
          <w:sz w:val="28"/>
          <w:szCs w:val="28"/>
        </w:rPr>
      </w:pPr>
      <w:r>
        <w:rPr>
          <w:rFonts w:ascii="仿宋_GB2312" w:eastAsia="仿宋_GB2312" w:hint="eastAsia"/>
          <w:sz w:val="28"/>
          <w:szCs w:val="28"/>
        </w:rPr>
        <w:t>4</w:t>
      </w:r>
      <w:r w:rsidRPr="00DB0610">
        <w:rPr>
          <w:rFonts w:ascii="仿宋_GB2312" w:eastAsia="仿宋_GB2312" w:hint="eastAsia"/>
          <w:sz w:val="28"/>
          <w:szCs w:val="28"/>
        </w:rPr>
        <w:t>、乙方装修、安装、改动附属设施等，应先征得甲方书面同意，否则按照违约处理，造成损坏的还应承担修复和赔偿责任。</w:t>
      </w:r>
    </w:p>
    <w:p w:rsidR="00596D20" w:rsidRPr="00DB0610" w:rsidRDefault="00596D20" w:rsidP="00596D20">
      <w:pPr>
        <w:spacing w:line="440" w:lineRule="exact"/>
        <w:ind w:firstLineChars="200" w:firstLine="560"/>
        <w:rPr>
          <w:rFonts w:ascii="仿宋_GB2312" w:eastAsia="仿宋_GB2312"/>
          <w:sz w:val="28"/>
          <w:szCs w:val="28"/>
        </w:rPr>
      </w:pPr>
      <w:r>
        <w:rPr>
          <w:rFonts w:ascii="仿宋_GB2312" w:eastAsia="仿宋_GB2312" w:hint="eastAsia"/>
          <w:sz w:val="28"/>
          <w:szCs w:val="28"/>
        </w:rPr>
        <w:t>5</w:t>
      </w:r>
      <w:r w:rsidRPr="00DB0610">
        <w:rPr>
          <w:rFonts w:ascii="仿宋_GB2312" w:eastAsia="仿宋_GB2312" w:hint="eastAsia"/>
          <w:sz w:val="28"/>
          <w:szCs w:val="28"/>
        </w:rPr>
        <w:t>、乙方在经营过程中必须做好安全、防盗、防火、防抢等工作，如发生事故，责任和损失由乙方自行承担；乙方因管理不善，造成安全事故、</w:t>
      </w:r>
      <w:r w:rsidRPr="00DB0610">
        <w:rPr>
          <w:rFonts w:ascii="仿宋_GB2312" w:eastAsia="仿宋_GB2312" w:hint="eastAsia"/>
          <w:sz w:val="28"/>
          <w:szCs w:val="28"/>
        </w:rPr>
        <w:lastRenderedPageBreak/>
        <w:t>人员伤亡、财</w:t>
      </w:r>
      <w:r>
        <w:rPr>
          <w:rFonts w:ascii="仿宋_GB2312" w:eastAsia="仿宋_GB2312" w:hint="eastAsia"/>
          <w:sz w:val="28"/>
          <w:szCs w:val="28"/>
        </w:rPr>
        <w:t>产损失，由乙方自行负责，与甲方无关，造成甲方财产损失、名誉损害，</w:t>
      </w:r>
      <w:r w:rsidRPr="00DB0610">
        <w:rPr>
          <w:rFonts w:ascii="仿宋_GB2312" w:eastAsia="仿宋_GB2312" w:hint="eastAsia"/>
          <w:sz w:val="28"/>
          <w:szCs w:val="28"/>
        </w:rPr>
        <w:t>乙方</w:t>
      </w:r>
      <w:r>
        <w:rPr>
          <w:rFonts w:ascii="仿宋_GB2312" w:eastAsia="仿宋_GB2312" w:hint="eastAsia"/>
          <w:sz w:val="28"/>
          <w:szCs w:val="28"/>
        </w:rPr>
        <w:t>承担</w:t>
      </w:r>
      <w:r w:rsidRPr="00DB0610">
        <w:rPr>
          <w:rFonts w:ascii="仿宋_GB2312" w:eastAsia="仿宋_GB2312" w:hint="eastAsia"/>
          <w:sz w:val="28"/>
          <w:szCs w:val="28"/>
        </w:rPr>
        <w:t>全部责任。</w:t>
      </w:r>
    </w:p>
    <w:p w:rsidR="00596D20" w:rsidRPr="00DB0610" w:rsidRDefault="00596D20" w:rsidP="00596D20">
      <w:pPr>
        <w:spacing w:line="440" w:lineRule="exact"/>
        <w:ind w:firstLineChars="200" w:firstLine="560"/>
        <w:rPr>
          <w:rFonts w:ascii="仿宋_GB2312" w:eastAsia="仿宋_GB2312"/>
          <w:sz w:val="28"/>
          <w:szCs w:val="28"/>
        </w:rPr>
      </w:pPr>
      <w:r>
        <w:rPr>
          <w:rFonts w:ascii="仿宋_GB2312" w:eastAsia="仿宋_GB2312" w:hint="eastAsia"/>
          <w:sz w:val="28"/>
          <w:szCs w:val="28"/>
        </w:rPr>
        <w:t>6</w:t>
      </w:r>
      <w:r w:rsidRPr="00DB0610">
        <w:rPr>
          <w:rFonts w:ascii="仿宋_GB2312" w:eastAsia="仿宋_GB2312" w:hint="eastAsia"/>
          <w:sz w:val="28"/>
          <w:szCs w:val="28"/>
        </w:rPr>
        <w:t>、租赁期间，乙方不得改变租赁物的用途。乙方在承租期内</w:t>
      </w:r>
      <w:r>
        <w:rPr>
          <w:rFonts w:ascii="仿宋_GB2312" w:eastAsia="仿宋_GB2312" w:hint="eastAsia"/>
          <w:sz w:val="28"/>
          <w:szCs w:val="28"/>
        </w:rPr>
        <w:t>擅自</w:t>
      </w:r>
      <w:r w:rsidR="001C52EB">
        <w:rPr>
          <w:rFonts w:ascii="仿宋_GB2312" w:eastAsia="仿宋_GB2312" w:hint="eastAsia"/>
          <w:sz w:val="28"/>
          <w:szCs w:val="28"/>
        </w:rPr>
        <w:t>将上述承租物转租第三人，甲方有权解除本合同收回房屋</w:t>
      </w:r>
      <w:r w:rsidRPr="00DB0610">
        <w:rPr>
          <w:rFonts w:ascii="仿宋_GB2312" w:eastAsia="仿宋_GB2312" w:hint="eastAsia"/>
          <w:sz w:val="28"/>
          <w:szCs w:val="28"/>
        </w:rPr>
        <w:t>。</w:t>
      </w:r>
      <w:r>
        <w:rPr>
          <w:rFonts w:ascii="仿宋_GB2312" w:eastAsia="仿宋_GB2312" w:hint="eastAsia"/>
          <w:sz w:val="28"/>
          <w:szCs w:val="28"/>
        </w:rPr>
        <w:t>同时，乙方应对该转租的第三人行为，向甲方承担一切责任。</w:t>
      </w:r>
    </w:p>
    <w:p w:rsidR="00596D20" w:rsidRDefault="00596D20" w:rsidP="00596D20">
      <w:pPr>
        <w:spacing w:line="440" w:lineRule="exact"/>
        <w:ind w:firstLineChars="200" w:firstLine="560"/>
        <w:rPr>
          <w:rFonts w:ascii="仿宋_GB2312" w:eastAsia="仿宋_GB2312"/>
          <w:sz w:val="28"/>
          <w:szCs w:val="28"/>
        </w:rPr>
      </w:pPr>
      <w:r>
        <w:rPr>
          <w:rFonts w:ascii="仿宋_GB2312" w:eastAsia="仿宋_GB2312" w:hint="eastAsia"/>
          <w:sz w:val="28"/>
          <w:szCs w:val="28"/>
        </w:rPr>
        <w:t>7</w:t>
      </w:r>
      <w:r w:rsidRPr="00DB0610">
        <w:rPr>
          <w:rFonts w:ascii="仿宋_GB2312" w:eastAsia="仿宋_GB2312" w:hint="eastAsia"/>
          <w:sz w:val="28"/>
          <w:szCs w:val="28"/>
        </w:rPr>
        <w:t>、乙方不得在租赁场所和利用租赁物从事违法经营、犯罪活动</w:t>
      </w:r>
      <w:r>
        <w:rPr>
          <w:rFonts w:ascii="仿宋_GB2312" w:eastAsia="仿宋_GB2312" w:hint="eastAsia"/>
          <w:sz w:val="28"/>
          <w:szCs w:val="28"/>
        </w:rPr>
        <w:t>，由此造成甲方损失的</w:t>
      </w:r>
      <w:r w:rsidRPr="00DB0610">
        <w:rPr>
          <w:rFonts w:ascii="仿宋_GB2312" w:eastAsia="仿宋_GB2312" w:hint="eastAsia"/>
          <w:sz w:val="28"/>
          <w:szCs w:val="28"/>
        </w:rPr>
        <w:t>，甲方有权利</w:t>
      </w:r>
      <w:r>
        <w:rPr>
          <w:rFonts w:ascii="仿宋_GB2312" w:eastAsia="仿宋_GB2312" w:hint="eastAsia"/>
          <w:sz w:val="28"/>
          <w:szCs w:val="28"/>
        </w:rPr>
        <w:t>扣除租赁保证金且</w:t>
      </w:r>
      <w:r w:rsidRPr="00DB0610">
        <w:rPr>
          <w:rFonts w:ascii="仿宋_GB2312" w:eastAsia="仿宋_GB2312" w:hint="eastAsia"/>
          <w:sz w:val="28"/>
          <w:szCs w:val="28"/>
        </w:rPr>
        <w:t>解除合同，</w:t>
      </w:r>
      <w:r>
        <w:rPr>
          <w:rFonts w:ascii="仿宋_GB2312" w:eastAsia="仿宋_GB2312" w:hint="eastAsia"/>
          <w:sz w:val="28"/>
          <w:szCs w:val="28"/>
        </w:rPr>
        <w:t>并</w:t>
      </w:r>
      <w:r w:rsidRPr="00DB0610">
        <w:rPr>
          <w:rFonts w:ascii="仿宋_GB2312" w:eastAsia="仿宋_GB2312" w:hint="eastAsia"/>
          <w:sz w:val="28"/>
          <w:szCs w:val="28"/>
        </w:rPr>
        <w:t>追究乙方的</w:t>
      </w:r>
      <w:r>
        <w:rPr>
          <w:rFonts w:ascii="仿宋_GB2312" w:eastAsia="仿宋_GB2312" w:hint="eastAsia"/>
          <w:sz w:val="28"/>
          <w:szCs w:val="28"/>
        </w:rPr>
        <w:t>损害赔偿</w:t>
      </w:r>
      <w:r w:rsidRPr="00DB0610">
        <w:rPr>
          <w:rFonts w:ascii="仿宋_GB2312" w:eastAsia="仿宋_GB2312" w:hint="eastAsia"/>
          <w:sz w:val="28"/>
          <w:szCs w:val="28"/>
        </w:rPr>
        <w:t>责任。</w:t>
      </w:r>
    </w:p>
    <w:p w:rsidR="00596D20" w:rsidRDefault="00596D20" w:rsidP="00596D20">
      <w:pPr>
        <w:spacing w:line="440" w:lineRule="exact"/>
        <w:ind w:firstLineChars="202" w:firstLine="566"/>
        <w:rPr>
          <w:rFonts w:ascii="仿宋_GB2312" w:eastAsia="仿宋_GB2312"/>
          <w:sz w:val="28"/>
          <w:szCs w:val="28"/>
        </w:rPr>
      </w:pPr>
      <w:r>
        <w:rPr>
          <w:rFonts w:ascii="仿宋_GB2312" w:eastAsia="仿宋_GB2312" w:hint="eastAsia"/>
          <w:sz w:val="28"/>
          <w:szCs w:val="28"/>
        </w:rPr>
        <w:t>8、因乙方对租赁物进行装修、装饰而使租赁物发生变化的</w:t>
      </w:r>
      <w:r w:rsidRPr="00DB0610">
        <w:rPr>
          <w:rFonts w:ascii="仿宋_GB2312" w:eastAsia="仿宋_GB2312" w:hint="eastAsia"/>
          <w:sz w:val="28"/>
          <w:szCs w:val="28"/>
        </w:rPr>
        <w:t>，本合同终止时或租赁期满后，乙方不</w:t>
      </w:r>
      <w:r>
        <w:rPr>
          <w:rFonts w:ascii="仿宋_GB2312" w:eastAsia="仿宋_GB2312" w:hint="eastAsia"/>
          <w:sz w:val="28"/>
          <w:szCs w:val="28"/>
        </w:rPr>
        <w:t>得拆除或破坏乙方承租期间的任何装修和装饰物，将承租物良好、适租的状态</w:t>
      </w:r>
      <w:r w:rsidRPr="00DB0610">
        <w:rPr>
          <w:rFonts w:ascii="仿宋_GB2312" w:eastAsia="仿宋_GB2312" w:hint="eastAsia"/>
          <w:sz w:val="28"/>
          <w:szCs w:val="28"/>
        </w:rPr>
        <w:t>移交甲方。</w:t>
      </w:r>
    </w:p>
    <w:p w:rsidR="00596D20" w:rsidRDefault="00596D20" w:rsidP="00596D20">
      <w:pPr>
        <w:rPr>
          <w:rFonts w:ascii="黑体" w:eastAsia="黑体" w:hAnsi="黑体"/>
          <w:sz w:val="28"/>
          <w:szCs w:val="28"/>
        </w:rPr>
      </w:pPr>
    </w:p>
    <w:p w:rsidR="00596D20" w:rsidRPr="00DB0610" w:rsidRDefault="00596D20" w:rsidP="00596D20">
      <w:pPr>
        <w:rPr>
          <w:rFonts w:ascii="仿宋_GB2312" w:eastAsia="仿宋_GB2312"/>
          <w:b/>
          <w:sz w:val="28"/>
          <w:szCs w:val="28"/>
        </w:rPr>
      </w:pPr>
      <w:r w:rsidRPr="00F32C35">
        <w:rPr>
          <w:rFonts w:ascii="黑体" w:eastAsia="黑体" w:hAnsi="黑体" w:hint="eastAsia"/>
          <w:sz w:val="28"/>
          <w:szCs w:val="28"/>
        </w:rPr>
        <w:t>第十</w:t>
      </w:r>
      <w:r w:rsidR="001C52EB">
        <w:rPr>
          <w:rFonts w:ascii="黑体" w:eastAsia="黑体" w:hAnsi="黑体" w:hint="eastAsia"/>
          <w:sz w:val="28"/>
          <w:szCs w:val="28"/>
        </w:rPr>
        <w:t>一</w:t>
      </w:r>
      <w:r w:rsidRPr="00F32C35">
        <w:rPr>
          <w:rFonts w:ascii="黑体" w:eastAsia="黑体" w:hAnsi="黑体" w:hint="eastAsia"/>
          <w:sz w:val="28"/>
          <w:szCs w:val="28"/>
        </w:rPr>
        <w:t>条 免责条款</w:t>
      </w:r>
    </w:p>
    <w:p w:rsidR="00596D20" w:rsidRPr="00DB0610"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1、若因政府有关租赁行为的法律法规的修改或变更导致甲方无法继续履行时，本合同自动终止且互不承担责任。</w:t>
      </w:r>
    </w:p>
    <w:p w:rsidR="00596D20" w:rsidRPr="00DB0610"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2、因发生严重自然灾害（如地震、洪水等）或其他不能预见的、其发生和后果不能防止或避免的不可抗力致使任何一方不能履行本合同时，遇有上述不可抗力的一方，应立即书面通知对方，并应在7日内，提供不可抗力的详情及合同不能履行，或部分不能履行，或需延期履行理由的证明文件。该项证明文件应由不</w:t>
      </w:r>
      <w:r>
        <w:rPr>
          <w:rFonts w:ascii="仿宋_GB2312" w:eastAsia="仿宋_GB2312" w:hint="eastAsia"/>
          <w:sz w:val="28"/>
          <w:szCs w:val="28"/>
        </w:rPr>
        <w:t>可抗力发生地区的公证机关出具。遭受不可抗力的一方免除相应的责任。</w:t>
      </w:r>
    </w:p>
    <w:p w:rsidR="00596D20" w:rsidRPr="00DB0610" w:rsidRDefault="00596D20" w:rsidP="00596D20">
      <w:pPr>
        <w:spacing w:line="440" w:lineRule="exact"/>
        <w:ind w:firstLineChars="200" w:firstLine="560"/>
        <w:rPr>
          <w:rFonts w:ascii="仿宋_GB2312" w:eastAsia="仿宋_GB2312"/>
          <w:sz w:val="28"/>
          <w:szCs w:val="28"/>
        </w:rPr>
      </w:pPr>
    </w:p>
    <w:p w:rsidR="00596D20" w:rsidRPr="00F32C35" w:rsidRDefault="00596D20" w:rsidP="00596D20">
      <w:pPr>
        <w:rPr>
          <w:rFonts w:ascii="黑体" w:eastAsia="黑体" w:hAnsi="黑体"/>
          <w:sz w:val="28"/>
          <w:szCs w:val="28"/>
        </w:rPr>
      </w:pPr>
      <w:r w:rsidRPr="00F32C35">
        <w:rPr>
          <w:rFonts w:ascii="黑体" w:eastAsia="黑体" w:hAnsi="黑体" w:hint="eastAsia"/>
          <w:sz w:val="28"/>
          <w:szCs w:val="28"/>
        </w:rPr>
        <w:t>第十</w:t>
      </w:r>
      <w:r w:rsidR="001C52EB">
        <w:rPr>
          <w:rFonts w:ascii="黑体" w:eastAsia="黑体" w:hAnsi="黑体" w:hint="eastAsia"/>
          <w:sz w:val="28"/>
          <w:szCs w:val="28"/>
        </w:rPr>
        <w:t>二</w:t>
      </w:r>
      <w:r w:rsidRPr="00F32C35">
        <w:rPr>
          <w:rFonts w:ascii="黑体" w:eastAsia="黑体" w:hAnsi="黑体" w:hint="eastAsia"/>
          <w:sz w:val="28"/>
          <w:szCs w:val="28"/>
        </w:rPr>
        <w:t>条 合同争议的解决方式</w:t>
      </w:r>
    </w:p>
    <w:p w:rsidR="00596D20"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本合同在履行过程中发生争议的，由双方当事人协商解决；协商或调解不成的，任何一方可依法向法院起诉。</w:t>
      </w:r>
    </w:p>
    <w:p w:rsidR="00596D20" w:rsidRPr="00DB0610" w:rsidRDefault="00596D20" w:rsidP="00596D20">
      <w:pPr>
        <w:spacing w:line="440" w:lineRule="exact"/>
        <w:ind w:firstLineChars="200" w:firstLine="560"/>
        <w:rPr>
          <w:rFonts w:ascii="仿宋_GB2312" w:eastAsia="仿宋_GB2312"/>
          <w:sz w:val="28"/>
          <w:szCs w:val="28"/>
        </w:rPr>
      </w:pPr>
    </w:p>
    <w:p w:rsidR="00596D20" w:rsidRPr="00F32C35" w:rsidRDefault="00596D20" w:rsidP="00596D20">
      <w:pPr>
        <w:rPr>
          <w:rFonts w:ascii="黑体" w:eastAsia="黑体" w:hAnsi="黑体"/>
          <w:sz w:val="28"/>
          <w:szCs w:val="28"/>
        </w:rPr>
      </w:pPr>
      <w:r w:rsidRPr="00F32C35">
        <w:rPr>
          <w:rFonts w:ascii="黑体" w:eastAsia="黑体" w:hAnsi="黑体" w:hint="eastAsia"/>
          <w:sz w:val="28"/>
          <w:szCs w:val="28"/>
        </w:rPr>
        <w:t>第十</w:t>
      </w:r>
      <w:r w:rsidR="001C52EB">
        <w:rPr>
          <w:rFonts w:ascii="黑体" w:eastAsia="黑体" w:hAnsi="黑体" w:hint="eastAsia"/>
          <w:sz w:val="28"/>
          <w:szCs w:val="28"/>
        </w:rPr>
        <w:t>三</w:t>
      </w:r>
      <w:r w:rsidRPr="00F32C35">
        <w:rPr>
          <w:rFonts w:ascii="黑体" w:eastAsia="黑体" w:hAnsi="黑体" w:hint="eastAsia"/>
          <w:sz w:val="28"/>
          <w:szCs w:val="28"/>
        </w:rPr>
        <w:t>条 生效</w:t>
      </w:r>
    </w:p>
    <w:p w:rsidR="00596D20" w:rsidRPr="00DB0610"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1、本合同自双方法定代表人或授权代表签字</w:t>
      </w:r>
      <w:r>
        <w:rPr>
          <w:rFonts w:ascii="仿宋_GB2312" w:eastAsia="仿宋_GB2312" w:hint="eastAsia"/>
          <w:sz w:val="28"/>
          <w:szCs w:val="28"/>
        </w:rPr>
        <w:t>或</w:t>
      </w:r>
      <w:r w:rsidRPr="00DB0610">
        <w:rPr>
          <w:rFonts w:ascii="仿宋_GB2312" w:eastAsia="仿宋_GB2312" w:hint="eastAsia"/>
          <w:sz w:val="28"/>
          <w:szCs w:val="28"/>
        </w:rPr>
        <w:t>加盖公章之日起生效。</w:t>
      </w:r>
    </w:p>
    <w:p w:rsidR="00596D20" w:rsidRPr="00DB0610" w:rsidRDefault="00596D20" w:rsidP="00596D20">
      <w:pPr>
        <w:spacing w:line="440" w:lineRule="exact"/>
        <w:ind w:firstLineChars="200" w:firstLine="560"/>
        <w:rPr>
          <w:rFonts w:ascii="仿宋_GB2312" w:eastAsia="仿宋_GB2312"/>
          <w:sz w:val="28"/>
          <w:szCs w:val="28"/>
        </w:rPr>
      </w:pPr>
      <w:r w:rsidRPr="00DB0610">
        <w:rPr>
          <w:rFonts w:ascii="仿宋_GB2312" w:eastAsia="仿宋_GB2312" w:hint="eastAsia"/>
          <w:sz w:val="28"/>
          <w:szCs w:val="28"/>
        </w:rPr>
        <w:t>2、本合同</w:t>
      </w:r>
      <w:r w:rsidR="009F087F">
        <w:rPr>
          <w:rFonts w:ascii="仿宋_GB2312" w:eastAsia="仿宋_GB2312" w:hint="eastAsia"/>
          <w:sz w:val="28"/>
          <w:szCs w:val="28"/>
        </w:rPr>
        <w:t>一</w:t>
      </w:r>
      <w:r w:rsidRPr="00DB0610">
        <w:rPr>
          <w:rFonts w:ascii="仿宋_GB2312" w:eastAsia="仿宋_GB2312" w:hint="eastAsia"/>
          <w:sz w:val="28"/>
          <w:szCs w:val="28"/>
        </w:rPr>
        <w:t>式</w:t>
      </w:r>
      <w:r w:rsidR="001C52EB">
        <w:rPr>
          <w:rFonts w:ascii="仿宋_GB2312" w:eastAsia="仿宋_GB2312" w:hint="eastAsia"/>
          <w:sz w:val="28"/>
          <w:szCs w:val="28"/>
        </w:rPr>
        <w:t>贰</w:t>
      </w:r>
      <w:r w:rsidRPr="00DB0610">
        <w:rPr>
          <w:rFonts w:ascii="仿宋_GB2312" w:eastAsia="仿宋_GB2312" w:hint="eastAsia"/>
          <w:sz w:val="28"/>
          <w:szCs w:val="28"/>
        </w:rPr>
        <w:t>份，</w:t>
      </w:r>
      <w:r w:rsidR="004B4ACF">
        <w:rPr>
          <w:rFonts w:ascii="仿宋_GB2312" w:eastAsia="仿宋_GB2312" w:hint="eastAsia"/>
          <w:sz w:val="28"/>
          <w:szCs w:val="28"/>
        </w:rPr>
        <w:t>甲乙双方各执</w:t>
      </w:r>
      <w:r w:rsidR="00691CCD">
        <w:rPr>
          <w:rFonts w:ascii="仿宋_GB2312" w:eastAsia="仿宋_GB2312" w:hint="eastAsia"/>
          <w:sz w:val="28"/>
          <w:szCs w:val="28"/>
        </w:rPr>
        <w:t>壹</w:t>
      </w:r>
      <w:r w:rsidR="004B4ACF">
        <w:rPr>
          <w:rFonts w:ascii="仿宋_GB2312" w:eastAsia="仿宋_GB2312" w:hint="eastAsia"/>
          <w:sz w:val="28"/>
          <w:szCs w:val="28"/>
        </w:rPr>
        <w:t>份</w:t>
      </w:r>
      <w:r w:rsidRPr="00DB0610">
        <w:rPr>
          <w:rFonts w:ascii="仿宋_GB2312" w:eastAsia="仿宋_GB2312" w:hint="eastAsia"/>
          <w:sz w:val="28"/>
          <w:szCs w:val="28"/>
        </w:rPr>
        <w:t>,具有同等法律效力。</w:t>
      </w:r>
    </w:p>
    <w:p w:rsidR="00596D20" w:rsidRPr="00DB0610" w:rsidRDefault="003129D7" w:rsidP="00596D20">
      <w:pPr>
        <w:spacing w:line="440" w:lineRule="exact"/>
        <w:rPr>
          <w:rFonts w:ascii="仿宋_GB2312" w:eastAsia="仿宋_GB2312"/>
          <w:sz w:val="28"/>
          <w:szCs w:val="28"/>
        </w:rPr>
      </w:pPr>
      <w:r>
        <w:rPr>
          <w:rFonts w:ascii="仿宋_GB2312" w:eastAsia="仿宋_GB2312" w:hint="eastAsia"/>
          <w:sz w:val="28"/>
          <w:szCs w:val="28"/>
        </w:rPr>
        <w:t>（以下无正文）</w:t>
      </w:r>
    </w:p>
    <w:p w:rsidR="001C52EB" w:rsidRDefault="001C52EB" w:rsidP="001369AB">
      <w:pPr>
        <w:spacing w:line="440" w:lineRule="exact"/>
        <w:ind w:firstLineChars="250" w:firstLine="700"/>
        <w:rPr>
          <w:rFonts w:ascii="仿宋_GB2312" w:eastAsia="仿宋_GB2312"/>
          <w:sz w:val="28"/>
          <w:szCs w:val="28"/>
        </w:rPr>
      </w:pPr>
      <w:r>
        <w:rPr>
          <w:rFonts w:ascii="仿宋_GB2312" w:eastAsia="仿宋_GB2312" w:hint="eastAsia"/>
          <w:sz w:val="28"/>
          <w:szCs w:val="28"/>
        </w:rPr>
        <w:lastRenderedPageBreak/>
        <w:t>（此页为签署页）</w:t>
      </w:r>
    </w:p>
    <w:p w:rsidR="001C52EB" w:rsidRDefault="001C52EB" w:rsidP="001369AB">
      <w:pPr>
        <w:spacing w:line="440" w:lineRule="exact"/>
        <w:ind w:firstLineChars="250" w:firstLine="700"/>
        <w:rPr>
          <w:rFonts w:ascii="仿宋_GB2312" w:eastAsia="仿宋_GB2312"/>
          <w:sz w:val="28"/>
          <w:szCs w:val="28"/>
        </w:rPr>
      </w:pPr>
    </w:p>
    <w:p w:rsidR="001C52EB" w:rsidRDefault="001C52EB" w:rsidP="001369AB">
      <w:pPr>
        <w:spacing w:line="440" w:lineRule="exact"/>
        <w:ind w:firstLineChars="250" w:firstLine="700"/>
        <w:rPr>
          <w:rFonts w:ascii="仿宋_GB2312" w:eastAsia="仿宋_GB2312"/>
          <w:sz w:val="28"/>
          <w:szCs w:val="28"/>
        </w:rPr>
      </w:pPr>
    </w:p>
    <w:p w:rsidR="00596D20" w:rsidRPr="00DB0610" w:rsidRDefault="00596D20" w:rsidP="001369AB">
      <w:pPr>
        <w:spacing w:line="440" w:lineRule="exact"/>
        <w:ind w:firstLineChars="250" w:firstLine="700"/>
        <w:rPr>
          <w:rFonts w:ascii="仿宋_GB2312" w:eastAsia="仿宋_GB2312"/>
          <w:sz w:val="28"/>
          <w:szCs w:val="28"/>
        </w:rPr>
      </w:pPr>
      <w:r w:rsidRPr="00DB0610">
        <w:rPr>
          <w:rFonts w:ascii="仿宋_GB2312" w:eastAsia="仿宋_GB2312" w:hint="eastAsia"/>
          <w:sz w:val="28"/>
          <w:szCs w:val="28"/>
        </w:rPr>
        <w:t>甲方（盖章）：</w:t>
      </w:r>
      <w:r w:rsidR="004B4ACF">
        <w:rPr>
          <w:rFonts w:ascii="仿宋_GB2312" w:eastAsia="仿宋_GB2312" w:hint="eastAsia"/>
          <w:sz w:val="28"/>
          <w:szCs w:val="28"/>
        </w:rPr>
        <w:t>上海</w:t>
      </w:r>
      <w:r w:rsidR="001C52EB">
        <w:rPr>
          <w:rFonts w:ascii="仿宋_GB2312" w:eastAsia="仿宋_GB2312" w:hint="eastAsia"/>
          <w:sz w:val="28"/>
          <w:szCs w:val="28"/>
        </w:rPr>
        <w:t>杭州湾经济技术开发有限公司</w:t>
      </w:r>
    </w:p>
    <w:p w:rsidR="00596D20" w:rsidRDefault="00596D20" w:rsidP="00596D20">
      <w:pPr>
        <w:spacing w:line="440" w:lineRule="exact"/>
        <w:rPr>
          <w:rFonts w:ascii="仿宋_GB2312" w:eastAsia="仿宋_GB2312"/>
          <w:sz w:val="28"/>
          <w:szCs w:val="28"/>
        </w:rPr>
      </w:pPr>
    </w:p>
    <w:p w:rsidR="00596D20" w:rsidRPr="00DB0610" w:rsidRDefault="00596D20" w:rsidP="00596D20">
      <w:pPr>
        <w:spacing w:line="440" w:lineRule="exact"/>
        <w:rPr>
          <w:rFonts w:ascii="仿宋_GB2312" w:eastAsia="仿宋_GB2312"/>
          <w:sz w:val="28"/>
          <w:szCs w:val="28"/>
        </w:rPr>
      </w:pPr>
      <w:r w:rsidRPr="00DB0610">
        <w:rPr>
          <w:rFonts w:ascii="仿宋_GB2312" w:eastAsia="仿宋_GB2312" w:hint="eastAsia"/>
          <w:sz w:val="28"/>
          <w:szCs w:val="28"/>
        </w:rPr>
        <w:t xml:space="preserve">    </w:t>
      </w:r>
      <w:r w:rsidR="001369AB">
        <w:rPr>
          <w:rFonts w:ascii="仿宋_GB2312" w:eastAsia="仿宋_GB2312" w:hint="eastAsia"/>
          <w:sz w:val="28"/>
          <w:szCs w:val="28"/>
        </w:rPr>
        <w:t xml:space="preserve"> </w:t>
      </w:r>
      <w:r w:rsidR="004B4ACF">
        <w:rPr>
          <w:rFonts w:ascii="仿宋_GB2312" w:eastAsia="仿宋_GB2312" w:hint="eastAsia"/>
          <w:sz w:val="28"/>
          <w:szCs w:val="28"/>
        </w:rPr>
        <w:t>法定代表人或</w:t>
      </w:r>
      <w:r w:rsidR="004B4ACF" w:rsidRPr="00DB0610">
        <w:rPr>
          <w:rFonts w:ascii="仿宋_GB2312" w:eastAsia="仿宋_GB2312" w:hint="eastAsia"/>
          <w:sz w:val="28"/>
          <w:szCs w:val="28"/>
        </w:rPr>
        <w:t>授权</w:t>
      </w:r>
      <w:r w:rsidR="004B4ACF">
        <w:rPr>
          <w:rFonts w:ascii="仿宋_GB2312" w:eastAsia="仿宋_GB2312" w:hint="eastAsia"/>
          <w:sz w:val="28"/>
          <w:szCs w:val="28"/>
        </w:rPr>
        <w:t>代表：</w:t>
      </w:r>
    </w:p>
    <w:p w:rsidR="00596D20" w:rsidRDefault="00596D20" w:rsidP="00596D20">
      <w:pPr>
        <w:tabs>
          <w:tab w:val="left" w:pos="4680"/>
        </w:tabs>
        <w:spacing w:line="440" w:lineRule="exact"/>
        <w:rPr>
          <w:rFonts w:ascii="仿宋_GB2312" w:eastAsia="仿宋_GB2312"/>
          <w:sz w:val="28"/>
          <w:szCs w:val="28"/>
        </w:rPr>
      </w:pPr>
    </w:p>
    <w:p w:rsidR="007221CC" w:rsidRDefault="001369AB" w:rsidP="001369AB">
      <w:pPr>
        <w:tabs>
          <w:tab w:val="left" w:pos="4680"/>
        </w:tabs>
        <w:spacing w:line="440" w:lineRule="exact"/>
        <w:ind w:firstLineChars="250" w:firstLine="700"/>
        <w:rPr>
          <w:rFonts w:ascii="仿宋_GB2312" w:eastAsia="仿宋_GB2312"/>
          <w:sz w:val="28"/>
          <w:szCs w:val="28"/>
        </w:rPr>
      </w:pPr>
      <w:r>
        <w:rPr>
          <w:rFonts w:ascii="仿宋_GB2312" w:eastAsia="仿宋_GB2312" w:hint="eastAsia"/>
          <w:sz w:val="28"/>
          <w:szCs w:val="28"/>
        </w:rPr>
        <w:t>日期：</w:t>
      </w:r>
    </w:p>
    <w:p w:rsidR="001369AB" w:rsidRDefault="001369AB" w:rsidP="001369AB">
      <w:pPr>
        <w:tabs>
          <w:tab w:val="left" w:pos="4680"/>
        </w:tabs>
        <w:spacing w:line="440" w:lineRule="exact"/>
        <w:ind w:firstLineChars="250" w:firstLine="700"/>
        <w:rPr>
          <w:rFonts w:ascii="仿宋_GB2312" w:eastAsia="仿宋_GB2312"/>
          <w:sz w:val="28"/>
          <w:szCs w:val="28"/>
        </w:rPr>
      </w:pPr>
    </w:p>
    <w:p w:rsidR="00691CCD" w:rsidRPr="00DB0610" w:rsidRDefault="00691CCD" w:rsidP="001369AB">
      <w:pPr>
        <w:tabs>
          <w:tab w:val="left" w:pos="4680"/>
        </w:tabs>
        <w:spacing w:line="440" w:lineRule="exact"/>
        <w:ind w:firstLineChars="250" w:firstLine="700"/>
        <w:rPr>
          <w:rFonts w:ascii="仿宋_GB2312" w:eastAsia="仿宋_GB2312"/>
          <w:sz w:val="28"/>
          <w:szCs w:val="28"/>
        </w:rPr>
      </w:pPr>
    </w:p>
    <w:p w:rsidR="004B4ACF" w:rsidRPr="00C61A72" w:rsidRDefault="000F5710" w:rsidP="00551C09">
      <w:pPr>
        <w:tabs>
          <w:tab w:val="left" w:pos="4680"/>
        </w:tabs>
        <w:spacing w:line="440" w:lineRule="exact"/>
        <w:rPr>
          <w:rFonts w:asciiTheme="minorHAnsi" w:eastAsia="仿宋_GB2312" w:hAnsiTheme="minorHAnsi"/>
          <w:sz w:val="28"/>
          <w:szCs w:val="28"/>
        </w:rPr>
      </w:pPr>
      <w:r>
        <w:rPr>
          <w:rFonts w:ascii="仿宋_GB2312" w:eastAsia="仿宋_GB2312" w:hint="eastAsia"/>
          <w:sz w:val="28"/>
          <w:szCs w:val="28"/>
        </w:rPr>
        <w:t xml:space="preserve">     </w:t>
      </w:r>
      <w:r w:rsidR="004B4ACF">
        <w:rPr>
          <w:rFonts w:ascii="仿宋_GB2312" w:eastAsia="仿宋_GB2312" w:hint="eastAsia"/>
          <w:sz w:val="28"/>
          <w:szCs w:val="28"/>
        </w:rPr>
        <w:t>乙方</w:t>
      </w:r>
      <w:r w:rsidR="004B4ACF" w:rsidRPr="00DB0610">
        <w:rPr>
          <w:rFonts w:ascii="仿宋_GB2312" w:eastAsia="仿宋_GB2312" w:hint="eastAsia"/>
          <w:sz w:val="28"/>
          <w:szCs w:val="28"/>
        </w:rPr>
        <w:t>（盖章）</w:t>
      </w:r>
      <w:r w:rsidR="004B4ACF">
        <w:rPr>
          <w:rFonts w:ascii="仿宋_GB2312" w:eastAsia="仿宋_GB2312" w:hint="eastAsia"/>
          <w:sz w:val="28"/>
          <w:szCs w:val="28"/>
        </w:rPr>
        <w:t>：</w:t>
      </w:r>
      <w:r w:rsidR="00C61A72">
        <w:rPr>
          <w:rFonts w:asciiTheme="minorHAnsi" w:eastAsia="仿宋_GB2312" w:hAnsiTheme="minorHAnsi"/>
          <w:sz w:val="28"/>
          <w:szCs w:val="28"/>
        </w:rPr>
        <w:t xml:space="preserve"> </w:t>
      </w:r>
    </w:p>
    <w:p w:rsidR="00696055" w:rsidRDefault="00696055" w:rsidP="00551C09">
      <w:pPr>
        <w:tabs>
          <w:tab w:val="left" w:pos="4680"/>
        </w:tabs>
        <w:spacing w:line="440" w:lineRule="exact"/>
        <w:rPr>
          <w:rFonts w:ascii="仿宋_GB2312" w:eastAsia="仿宋_GB2312"/>
          <w:sz w:val="28"/>
          <w:szCs w:val="28"/>
        </w:rPr>
      </w:pPr>
    </w:p>
    <w:p w:rsidR="00D92486" w:rsidRDefault="004B4ACF" w:rsidP="00551C09">
      <w:pPr>
        <w:tabs>
          <w:tab w:val="left" w:pos="4680"/>
        </w:tabs>
        <w:spacing w:line="440" w:lineRule="exact"/>
        <w:rPr>
          <w:rFonts w:ascii="仿宋_GB2312" w:eastAsia="仿宋_GB2312"/>
          <w:sz w:val="28"/>
          <w:szCs w:val="28"/>
        </w:rPr>
      </w:pPr>
      <w:r>
        <w:rPr>
          <w:rFonts w:ascii="仿宋_GB2312" w:eastAsia="仿宋_GB2312" w:hint="eastAsia"/>
          <w:sz w:val="28"/>
          <w:szCs w:val="28"/>
        </w:rPr>
        <w:t xml:space="preserve">     法定代表人或</w:t>
      </w:r>
      <w:r w:rsidRPr="00DB0610">
        <w:rPr>
          <w:rFonts w:ascii="仿宋_GB2312" w:eastAsia="仿宋_GB2312" w:hint="eastAsia"/>
          <w:sz w:val="28"/>
          <w:szCs w:val="28"/>
        </w:rPr>
        <w:t>授权</w:t>
      </w:r>
      <w:r>
        <w:rPr>
          <w:rFonts w:ascii="仿宋_GB2312" w:eastAsia="仿宋_GB2312" w:hint="eastAsia"/>
          <w:sz w:val="28"/>
          <w:szCs w:val="28"/>
        </w:rPr>
        <w:t>代表：</w:t>
      </w:r>
    </w:p>
    <w:p w:rsidR="004B4ACF" w:rsidRDefault="004B4ACF" w:rsidP="00551C09">
      <w:pPr>
        <w:tabs>
          <w:tab w:val="left" w:pos="4680"/>
        </w:tabs>
        <w:spacing w:line="440" w:lineRule="exact"/>
        <w:rPr>
          <w:rFonts w:ascii="仿宋_GB2312" w:eastAsia="仿宋_GB2312"/>
          <w:sz w:val="28"/>
          <w:szCs w:val="28"/>
        </w:rPr>
      </w:pPr>
    </w:p>
    <w:p w:rsidR="004B4ACF" w:rsidRDefault="004B4ACF" w:rsidP="004B4ACF">
      <w:pPr>
        <w:tabs>
          <w:tab w:val="left" w:pos="4680"/>
        </w:tabs>
        <w:spacing w:line="440" w:lineRule="exact"/>
        <w:ind w:firstLineChars="250" w:firstLine="700"/>
        <w:rPr>
          <w:rFonts w:ascii="仿宋_GB2312" w:eastAsia="仿宋_GB2312"/>
          <w:sz w:val="28"/>
          <w:szCs w:val="28"/>
        </w:rPr>
      </w:pPr>
      <w:r>
        <w:rPr>
          <w:rFonts w:ascii="仿宋_GB2312" w:eastAsia="仿宋_GB2312" w:hint="eastAsia"/>
          <w:sz w:val="28"/>
          <w:szCs w:val="28"/>
        </w:rPr>
        <w:t>日期：</w:t>
      </w:r>
    </w:p>
    <w:p w:rsidR="00AD1434" w:rsidRDefault="00AD1434" w:rsidP="004B4ACF">
      <w:pPr>
        <w:tabs>
          <w:tab w:val="left" w:pos="4680"/>
        </w:tabs>
        <w:spacing w:line="440" w:lineRule="exact"/>
        <w:ind w:firstLineChars="250" w:firstLine="700"/>
        <w:rPr>
          <w:rFonts w:ascii="仿宋_GB2312" w:eastAsia="仿宋_GB2312"/>
          <w:sz w:val="28"/>
          <w:szCs w:val="28"/>
        </w:rPr>
      </w:pPr>
    </w:p>
    <w:p w:rsidR="00AD1434" w:rsidRDefault="00AD1434" w:rsidP="004B4ACF">
      <w:pPr>
        <w:tabs>
          <w:tab w:val="left" w:pos="4680"/>
        </w:tabs>
        <w:spacing w:line="440" w:lineRule="exact"/>
        <w:ind w:firstLineChars="250" w:firstLine="700"/>
        <w:rPr>
          <w:rFonts w:ascii="仿宋_GB2312" w:eastAsia="仿宋_GB2312"/>
          <w:sz w:val="28"/>
          <w:szCs w:val="28"/>
        </w:rPr>
      </w:pPr>
    </w:p>
    <w:p w:rsidR="00AD1434" w:rsidRDefault="00AD1434" w:rsidP="004B4ACF">
      <w:pPr>
        <w:tabs>
          <w:tab w:val="left" w:pos="4680"/>
        </w:tabs>
        <w:spacing w:line="440" w:lineRule="exact"/>
        <w:ind w:firstLineChars="250" w:firstLine="700"/>
        <w:rPr>
          <w:rFonts w:ascii="仿宋_GB2312" w:eastAsia="仿宋_GB2312"/>
          <w:sz w:val="28"/>
          <w:szCs w:val="28"/>
        </w:rPr>
      </w:pPr>
    </w:p>
    <w:p w:rsidR="00AD1434" w:rsidRDefault="00AD1434" w:rsidP="004B4ACF">
      <w:pPr>
        <w:tabs>
          <w:tab w:val="left" w:pos="4680"/>
        </w:tabs>
        <w:spacing w:line="440" w:lineRule="exact"/>
        <w:ind w:firstLineChars="250" w:firstLine="700"/>
        <w:rPr>
          <w:rFonts w:ascii="仿宋_GB2312" w:eastAsia="仿宋_GB2312"/>
          <w:sz w:val="28"/>
          <w:szCs w:val="28"/>
        </w:rPr>
      </w:pPr>
    </w:p>
    <w:p w:rsidR="00AD1434" w:rsidRDefault="00AD1434" w:rsidP="004B4ACF">
      <w:pPr>
        <w:tabs>
          <w:tab w:val="left" w:pos="4680"/>
        </w:tabs>
        <w:spacing w:line="440" w:lineRule="exact"/>
        <w:ind w:firstLineChars="250" w:firstLine="700"/>
        <w:rPr>
          <w:rFonts w:ascii="仿宋_GB2312" w:eastAsia="仿宋_GB2312"/>
          <w:sz w:val="28"/>
          <w:szCs w:val="28"/>
        </w:rPr>
      </w:pPr>
    </w:p>
    <w:p w:rsidR="00AD1434" w:rsidRDefault="00AD1434" w:rsidP="004B4ACF">
      <w:pPr>
        <w:tabs>
          <w:tab w:val="left" w:pos="4680"/>
        </w:tabs>
        <w:spacing w:line="440" w:lineRule="exact"/>
        <w:ind w:firstLineChars="250" w:firstLine="700"/>
        <w:rPr>
          <w:rFonts w:ascii="仿宋_GB2312" w:eastAsia="仿宋_GB2312"/>
          <w:sz w:val="28"/>
          <w:szCs w:val="28"/>
        </w:rPr>
      </w:pPr>
    </w:p>
    <w:p w:rsidR="00AD1434" w:rsidRDefault="00AD1434" w:rsidP="004B4ACF">
      <w:pPr>
        <w:tabs>
          <w:tab w:val="left" w:pos="4680"/>
        </w:tabs>
        <w:spacing w:line="440" w:lineRule="exact"/>
        <w:ind w:firstLineChars="250" w:firstLine="700"/>
        <w:rPr>
          <w:rFonts w:ascii="仿宋_GB2312" w:eastAsia="仿宋_GB2312"/>
          <w:sz w:val="28"/>
          <w:szCs w:val="28"/>
        </w:rPr>
      </w:pPr>
    </w:p>
    <w:p w:rsidR="00AD1434" w:rsidRDefault="00AD1434" w:rsidP="004B4ACF">
      <w:pPr>
        <w:tabs>
          <w:tab w:val="left" w:pos="4680"/>
        </w:tabs>
        <w:spacing w:line="440" w:lineRule="exact"/>
        <w:ind w:firstLineChars="250" w:firstLine="700"/>
        <w:rPr>
          <w:rFonts w:ascii="仿宋_GB2312" w:eastAsia="仿宋_GB2312"/>
          <w:sz w:val="28"/>
          <w:szCs w:val="28"/>
        </w:rPr>
      </w:pPr>
    </w:p>
    <w:p w:rsidR="00AD1434" w:rsidRDefault="00AD1434" w:rsidP="004B4ACF">
      <w:pPr>
        <w:tabs>
          <w:tab w:val="left" w:pos="4680"/>
        </w:tabs>
        <w:spacing w:line="440" w:lineRule="exact"/>
        <w:ind w:firstLineChars="250" w:firstLine="700"/>
        <w:rPr>
          <w:rFonts w:ascii="仿宋_GB2312" w:eastAsia="仿宋_GB2312"/>
          <w:sz w:val="28"/>
          <w:szCs w:val="28"/>
        </w:rPr>
      </w:pPr>
    </w:p>
    <w:p w:rsidR="00AD1434" w:rsidRDefault="00AD1434" w:rsidP="004B4ACF">
      <w:pPr>
        <w:tabs>
          <w:tab w:val="left" w:pos="4680"/>
        </w:tabs>
        <w:spacing w:line="440" w:lineRule="exact"/>
        <w:ind w:firstLineChars="250" w:firstLine="700"/>
        <w:rPr>
          <w:rFonts w:ascii="仿宋_GB2312" w:eastAsia="仿宋_GB2312"/>
          <w:sz w:val="28"/>
          <w:szCs w:val="28"/>
        </w:rPr>
      </w:pPr>
    </w:p>
    <w:p w:rsidR="00AD1434" w:rsidRPr="00AD1434" w:rsidRDefault="00AD1434" w:rsidP="00AD1434">
      <w:pPr>
        <w:tabs>
          <w:tab w:val="left" w:pos="4680"/>
        </w:tabs>
        <w:spacing w:line="440" w:lineRule="exact"/>
        <w:ind w:firstLineChars="250" w:firstLine="904"/>
        <w:rPr>
          <w:rFonts w:ascii="仿宋_GB2312" w:eastAsia="仿宋_GB2312"/>
          <w:b/>
          <w:sz w:val="36"/>
          <w:szCs w:val="28"/>
        </w:rPr>
      </w:pPr>
      <w:r w:rsidRPr="00AD1434">
        <w:rPr>
          <w:rFonts w:ascii="仿宋_GB2312" w:eastAsia="仿宋_GB2312" w:hint="eastAsia"/>
          <w:b/>
          <w:noProof/>
          <w:sz w:val="36"/>
          <w:szCs w:val="28"/>
        </w:rPr>
        <w:lastRenderedPageBreak/>
        <w:drawing>
          <wp:anchor distT="0" distB="0" distL="114300" distR="114300" simplePos="0" relativeHeight="251658240" behindDoc="0" locked="0" layoutInCell="1" allowOverlap="1">
            <wp:simplePos x="0" y="0"/>
            <wp:positionH relativeFrom="column">
              <wp:posOffset>403860</wp:posOffset>
            </wp:positionH>
            <wp:positionV relativeFrom="paragraph">
              <wp:posOffset>375920</wp:posOffset>
            </wp:positionV>
            <wp:extent cx="5895340" cy="4648200"/>
            <wp:effectExtent l="1905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95340" cy="4648200"/>
                    </a:xfrm>
                    <a:prstGeom prst="rect">
                      <a:avLst/>
                    </a:prstGeom>
                    <a:noFill/>
                    <a:ln w="9525">
                      <a:noFill/>
                      <a:miter lim="800000"/>
                      <a:headEnd/>
                      <a:tailEnd/>
                    </a:ln>
                  </pic:spPr>
                </pic:pic>
              </a:graphicData>
            </a:graphic>
          </wp:anchor>
        </w:drawing>
      </w:r>
      <w:r w:rsidRPr="00AD1434">
        <w:rPr>
          <w:rFonts w:ascii="仿宋_GB2312" w:eastAsia="仿宋_GB2312" w:hint="eastAsia"/>
          <w:b/>
          <w:sz w:val="36"/>
          <w:szCs w:val="28"/>
        </w:rPr>
        <w:t>附图：</w:t>
      </w:r>
    </w:p>
    <w:p w:rsidR="00AD1434" w:rsidRDefault="00AD1434" w:rsidP="004B4ACF">
      <w:pPr>
        <w:tabs>
          <w:tab w:val="left" w:pos="4680"/>
        </w:tabs>
        <w:spacing w:line="440" w:lineRule="exact"/>
        <w:ind w:firstLineChars="250" w:firstLine="700"/>
        <w:rPr>
          <w:rFonts w:ascii="仿宋_GB2312" w:eastAsia="仿宋_GB2312"/>
          <w:sz w:val="28"/>
          <w:szCs w:val="28"/>
        </w:rPr>
      </w:pPr>
    </w:p>
    <w:sectPr w:rsidR="00AD1434" w:rsidSect="00DB0610">
      <w:headerReference w:type="default" r:id="rId8"/>
      <w:footerReference w:type="default" r:id="rId9"/>
      <w:pgSz w:w="11906" w:h="16838"/>
      <w:pgMar w:top="1418" w:right="1134"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CCD" w:rsidRDefault="00BA7CCD">
      <w:r>
        <w:separator/>
      </w:r>
    </w:p>
  </w:endnote>
  <w:endnote w:type="continuationSeparator" w:id="0">
    <w:p w:rsidR="00BA7CCD" w:rsidRDefault="00BA7C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10" w:rsidRDefault="000F5710" w:rsidP="00E870CF">
    <w:pPr>
      <w:pStyle w:val="a4"/>
      <w:jc w:val="center"/>
    </w:pPr>
    <w:r>
      <w:rPr>
        <w:rFonts w:hint="eastAsia"/>
        <w:kern w:val="0"/>
        <w:szCs w:val="21"/>
      </w:rPr>
      <w:t>第</w:t>
    </w:r>
    <w:r>
      <w:rPr>
        <w:rFonts w:hint="eastAsia"/>
        <w:kern w:val="0"/>
        <w:szCs w:val="21"/>
      </w:rPr>
      <w:t xml:space="preserve"> </w:t>
    </w:r>
    <w:r w:rsidR="00DA22A2">
      <w:rPr>
        <w:kern w:val="0"/>
        <w:szCs w:val="21"/>
      </w:rPr>
      <w:fldChar w:fldCharType="begin"/>
    </w:r>
    <w:r>
      <w:rPr>
        <w:kern w:val="0"/>
        <w:szCs w:val="21"/>
      </w:rPr>
      <w:instrText xml:space="preserve"> PAGE </w:instrText>
    </w:r>
    <w:r w:rsidR="00DA22A2">
      <w:rPr>
        <w:kern w:val="0"/>
        <w:szCs w:val="21"/>
      </w:rPr>
      <w:fldChar w:fldCharType="separate"/>
    </w:r>
    <w:r w:rsidR="00C61A72">
      <w:rPr>
        <w:noProof/>
        <w:kern w:val="0"/>
        <w:szCs w:val="21"/>
      </w:rPr>
      <w:t>2</w:t>
    </w:r>
    <w:r w:rsidR="00DA22A2">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DA22A2">
      <w:rPr>
        <w:kern w:val="0"/>
        <w:szCs w:val="21"/>
      </w:rPr>
      <w:fldChar w:fldCharType="begin"/>
    </w:r>
    <w:r>
      <w:rPr>
        <w:kern w:val="0"/>
        <w:szCs w:val="21"/>
      </w:rPr>
      <w:instrText xml:space="preserve"> NUMPAGES </w:instrText>
    </w:r>
    <w:r w:rsidR="00DA22A2">
      <w:rPr>
        <w:kern w:val="0"/>
        <w:szCs w:val="21"/>
      </w:rPr>
      <w:fldChar w:fldCharType="separate"/>
    </w:r>
    <w:r w:rsidR="00C61A72">
      <w:rPr>
        <w:noProof/>
        <w:kern w:val="0"/>
        <w:szCs w:val="21"/>
      </w:rPr>
      <w:t>6</w:t>
    </w:r>
    <w:r w:rsidR="00DA22A2">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CCD" w:rsidRDefault="00BA7CCD">
      <w:r>
        <w:separator/>
      </w:r>
    </w:p>
  </w:footnote>
  <w:footnote w:type="continuationSeparator" w:id="0">
    <w:p w:rsidR="00BA7CCD" w:rsidRDefault="00BA7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9BA" w:rsidRPr="00D23AED" w:rsidRDefault="00DE79BA" w:rsidP="00D23AED">
    <w:pPr>
      <w:pStyle w:val="a3"/>
      <w:pBdr>
        <w:bottom w:val="none" w:sz="0" w:space="0" w:color="auto"/>
      </w:pBdr>
      <w:rPr>
        <w:szCs w:val="8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645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70CF"/>
    <w:rsid w:val="000208E2"/>
    <w:rsid w:val="000409D5"/>
    <w:rsid w:val="000410CA"/>
    <w:rsid w:val="000416FF"/>
    <w:rsid w:val="00076E90"/>
    <w:rsid w:val="000770CD"/>
    <w:rsid w:val="0008656E"/>
    <w:rsid w:val="00093C57"/>
    <w:rsid w:val="0009603C"/>
    <w:rsid w:val="000A509F"/>
    <w:rsid w:val="000A5A5B"/>
    <w:rsid w:val="000B65E8"/>
    <w:rsid w:val="000E3CF3"/>
    <w:rsid w:val="000E4E35"/>
    <w:rsid w:val="000F5710"/>
    <w:rsid w:val="00104395"/>
    <w:rsid w:val="00121B06"/>
    <w:rsid w:val="00125616"/>
    <w:rsid w:val="00127A44"/>
    <w:rsid w:val="001369AB"/>
    <w:rsid w:val="00172740"/>
    <w:rsid w:val="00182CA3"/>
    <w:rsid w:val="001A237B"/>
    <w:rsid w:val="001A4D05"/>
    <w:rsid w:val="001A4D6F"/>
    <w:rsid w:val="001B32A3"/>
    <w:rsid w:val="001C30E1"/>
    <w:rsid w:val="001C52EB"/>
    <w:rsid w:val="001F41D8"/>
    <w:rsid w:val="0020345A"/>
    <w:rsid w:val="002153B4"/>
    <w:rsid w:val="00227D9B"/>
    <w:rsid w:val="00245BA5"/>
    <w:rsid w:val="0026010D"/>
    <w:rsid w:val="0027214C"/>
    <w:rsid w:val="002806EE"/>
    <w:rsid w:val="002B57E9"/>
    <w:rsid w:val="002B7B48"/>
    <w:rsid w:val="002C151B"/>
    <w:rsid w:val="002C755E"/>
    <w:rsid w:val="002F6297"/>
    <w:rsid w:val="003037EB"/>
    <w:rsid w:val="003129D7"/>
    <w:rsid w:val="00330AF5"/>
    <w:rsid w:val="003371C8"/>
    <w:rsid w:val="00363404"/>
    <w:rsid w:val="003745FB"/>
    <w:rsid w:val="003762B7"/>
    <w:rsid w:val="003863AE"/>
    <w:rsid w:val="003B3EA8"/>
    <w:rsid w:val="00410E3B"/>
    <w:rsid w:val="00444636"/>
    <w:rsid w:val="004459F8"/>
    <w:rsid w:val="004676EB"/>
    <w:rsid w:val="00474C04"/>
    <w:rsid w:val="00483C8E"/>
    <w:rsid w:val="00485930"/>
    <w:rsid w:val="0048622D"/>
    <w:rsid w:val="00490681"/>
    <w:rsid w:val="00497D33"/>
    <w:rsid w:val="004B1EDE"/>
    <w:rsid w:val="004B429D"/>
    <w:rsid w:val="004B4ACF"/>
    <w:rsid w:val="004C71F9"/>
    <w:rsid w:val="004D1633"/>
    <w:rsid w:val="004D4775"/>
    <w:rsid w:val="004E37B6"/>
    <w:rsid w:val="00500FCB"/>
    <w:rsid w:val="00501375"/>
    <w:rsid w:val="00503ABF"/>
    <w:rsid w:val="00522C5A"/>
    <w:rsid w:val="00526585"/>
    <w:rsid w:val="0053084B"/>
    <w:rsid w:val="00551C09"/>
    <w:rsid w:val="00555E04"/>
    <w:rsid w:val="005605B3"/>
    <w:rsid w:val="00565BDC"/>
    <w:rsid w:val="005902F9"/>
    <w:rsid w:val="00596D20"/>
    <w:rsid w:val="005A3B56"/>
    <w:rsid w:val="005A4335"/>
    <w:rsid w:val="005B7428"/>
    <w:rsid w:val="005C236F"/>
    <w:rsid w:val="005D564A"/>
    <w:rsid w:val="006043DA"/>
    <w:rsid w:val="006058F1"/>
    <w:rsid w:val="006269BA"/>
    <w:rsid w:val="0063796A"/>
    <w:rsid w:val="006569AB"/>
    <w:rsid w:val="00662F77"/>
    <w:rsid w:val="006701BC"/>
    <w:rsid w:val="006707AA"/>
    <w:rsid w:val="00682620"/>
    <w:rsid w:val="006827C7"/>
    <w:rsid w:val="00691CCD"/>
    <w:rsid w:val="00696055"/>
    <w:rsid w:val="006C6F7B"/>
    <w:rsid w:val="006F4E53"/>
    <w:rsid w:val="006F5196"/>
    <w:rsid w:val="007060AF"/>
    <w:rsid w:val="007133F5"/>
    <w:rsid w:val="00714131"/>
    <w:rsid w:val="00715FE9"/>
    <w:rsid w:val="007221CC"/>
    <w:rsid w:val="007257A4"/>
    <w:rsid w:val="00731F72"/>
    <w:rsid w:val="007355C3"/>
    <w:rsid w:val="00742288"/>
    <w:rsid w:val="00764169"/>
    <w:rsid w:val="00766E3B"/>
    <w:rsid w:val="00784DB9"/>
    <w:rsid w:val="007A2813"/>
    <w:rsid w:val="007A4D69"/>
    <w:rsid w:val="007A6F62"/>
    <w:rsid w:val="007B0280"/>
    <w:rsid w:val="007B57F0"/>
    <w:rsid w:val="007B5B97"/>
    <w:rsid w:val="007D162B"/>
    <w:rsid w:val="007D5DC8"/>
    <w:rsid w:val="007F1CFD"/>
    <w:rsid w:val="00806F32"/>
    <w:rsid w:val="008205D8"/>
    <w:rsid w:val="00834756"/>
    <w:rsid w:val="008450D9"/>
    <w:rsid w:val="00847C45"/>
    <w:rsid w:val="00865D15"/>
    <w:rsid w:val="00893791"/>
    <w:rsid w:val="00895191"/>
    <w:rsid w:val="008A0F12"/>
    <w:rsid w:val="008A7483"/>
    <w:rsid w:val="008B03C8"/>
    <w:rsid w:val="008B53CE"/>
    <w:rsid w:val="008D27C6"/>
    <w:rsid w:val="008D724B"/>
    <w:rsid w:val="009014BC"/>
    <w:rsid w:val="00915DB5"/>
    <w:rsid w:val="009604B5"/>
    <w:rsid w:val="00963E14"/>
    <w:rsid w:val="0096629B"/>
    <w:rsid w:val="0097598C"/>
    <w:rsid w:val="00987C95"/>
    <w:rsid w:val="009A6E9C"/>
    <w:rsid w:val="009C20B4"/>
    <w:rsid w:val="009F087F"/>
    <w:rsid w:val="00A00FB0"/>
    <w:rsid w:val="00A44A67"/>
    <w:rsid w:val="00A5153E"/>
    <w:rsid w:val="00A66A46"/>
    <w:rsid w:val="00A72288"/>
    <w:rsid w:val="00A869BB"/>
    <w:rsid w:val="00A87188"/>
    <w:rsid w:val="00AA14BB"/>
    <w:rsid w:val="00AA5B93"/>
    <w:rsid w:val="00AD1434"/>
    <w:rsid w:val="00AE63B6"/>
    <w:rsid w:val="00AF768D"/>
    <w:rsid w:val="00B13ABD"/>
    <w:rsid w:val="00B17089"/>
    <w:rsid w:val="00B647A6"/>
    <w:rsid w:val="00B970FD"/>
    <w:rsid w:val="00BA2B8B"/>
    <w:rsid w:val="00BA58B9"/>
    <w:rsid w:val="00BA7CCD"/>
    <w:rsid w:val="00BC0A44"/>
    <w:rsid w:val="00BC3066"/>
    <w:rsid w:val="00BC620B"/>
    <w:rsid w:val="00BC7B93"/>
    <w:rsid w:val="00BD5814"/>
    <w:rsid w:val="00C01D14"/>
    <w:rsid w:val="00C02586"/>
    <w:rsid w:val="00C30186"/>
    <w:rsid w:val="00C348AF"/>
    <w:rsid w:val="00C50BE2"/>
    <w:rsid w:val="00C613EC"/>
    <w:rsid w:val="00C61A72"/>
    <w:rsid w:val="00C75A24"/>
    <w:rsid w:val="00C76B1C"/>
    <w:rsid w:val="00C91276"/>
    <w:rsid w:val="00C91E51"/>
    <w:rsid w:val="00CB25D7"/>
    <w:rsid w:val="00CB31A6"/>
    <w:rsid w:val="00CB6E19"/>
    <w:rsid w:val="00CC0021"/>
    <w:rsid w:val="00CC6A2D"/>
    <w:rsid w:val="00CD38A3"/>
    <w:rsid w:val="00CF0DFD"/>
    <w:rsid w:val="00D1084A"/>
    <w:rsid w:val="00D217F1"/>
    <w:rsid w:val="00D23AED"/>
    <w:rsid w:val="00D4172C"/>
    <w:rsid w:val="00D43703"/>
    <w:rsid w:val="00D512D4"/>
    <w:rsid w:val="00D65C0F"/>
    <w:rsid w:val="00D70B3B"/>
    <w:rsid w:val="00D74CE6"/>
    <w:rsid w:val="00D764E5"/>
    <w:rsid w:val="00D82CD5"/>
    <w:rsid w:val="00D92486"/>
    <w:rsid w:val="00DA22A2"/>
    <w:rsid w:val="00DA2DE6"/>
    <w:rsid w:val="00DA7AFC"/>
    <w:rsid w:val="00DB0610"/>
    <w:rsid w:val="00DB293D"/>
    <w:rsid w:val="00DE0CAA"/>
    <w:rsid w:val="00DE79BA"/>
    <w:rsid w:val="00DF0CF4"/>
    <w:rsid w:val="00DF112B"/>
    <w:rsid w:val="00DF709B"/>
    <w:rsid w:val="00E00C9F"/>
    <w:rsid w:val="00E36955"/>
    <w:rsid w:val="00E37ABD"/>
    <w:rsid w:val="00E402AA"/>
    <w:rsid w:val="00E432D1"/>
    <w:rsid w:val="00E57843"/>
    <w:rsid w:val="00E63B22"/>
    <w:rsid w:val="00E66CB5"/>
    <w:rsid w:val="00E73069"/>
    <w:rsid w:val="00E74654"/>
    <w:rsid w:val="00E870CF"/>
    <w:rsid w:val="00EC71EB"/>
    <w:rsid w:val="00F03D3D"/>
    <w:rsid w:val="00F32C35"/>
    <w:rsid w:val="00F458A7"/>
    <w:rsid w:val="00F56923"/>
    <w:rsid w:val="00F75272"/>
    <w:rsid w:val="00FA719B"/>
    <w:rsid w:val="00FB0D2A"/>
    <w:rsid w:val="00FF33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70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870CF"/>
    <w:pPr>
      <w:pBdr>
        <w:bottom w:val="single" w:sz="6" w:space="1" w:color="auto"/>
      </w:pBdr>
      <w:tabs>
        <w:tab w:val="center" w:pos="4153"/>
        <w:tab w:val="right" w:pos="8306"/>
      </w:tabs>
      <w:snapToGrid w:val="0"/>
      <w:jc w:val="center"/>
    </w:pPr>
    <w:rPr>
      <w:sz w:val="18"/>
      <w:szCs w:val="18"/>
    </w:rPr>
  </w:style>
  <w:style w:type="paragraph" w:styleId="a4">
    <w:name w:val="footer"/>
    <w:basedOn w:val="a"/>
    <w:rsid w:val="00E870CF"/>
    <w:pPr>
      <w:tabs>
        <w:tab w:val="center" w:pos="4153"/>
        <w:tab w:val="right" w:pos="8306"/>
      </w:tabs>
      <w:snapToGrid w:val="0"/>
      <w:jc w:val="left"/>
    </w:pPr>
    <w:rPr>
      <w:sz w:val="18"/>
      <w:szCs w:val="18"/>
    </w:rPr>
  </w:style>
  <w:style w:type="table" w:styleId="a5">
    <w:name w:val="Table Grid"/>
    <w:basedOn w:val="a1"/>
    <w:rsid w:val="00E870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rsid w:val="00E870CF"/>
    <w:pPr>
      <w:ind w:firstLineChars="200" w:firstLine="420"/>
    </w:pPr>
  </w:style>
  <w:style w:type="paragraph" w:styleId="3">
    <w:name w:val="Body Text Indent 3"/>
    <w:basedOn w:val="a"/>
    <w:rsid w:val="00E870CF"/>
    <w:pPr>
      <w:spacing w:line="520" w:lineRule="exact"/>
      <w:ind w:firstLineChars="200" w:firstLine="560"/>
    </w:pPr>
    <w:rPr>
      <w:sz w:val="28"/>
    </w:rPr>
  </w:style>
  <w:style w:type="paragraph" w:styleId="a7">
    <w:name w:val="Balloon Text"/>
    <w:basedOn w:val="a"/>
    <w:link w:val="Char"/>
    <w:rsid w:val="00F32C35"/>
    <w:rPr>
      <w:sz w:val="18"/>
      <w:szCs w:val="18"/>
    </w:rPr>
  </w:style>
  <w:style w:type="character" w:customStyle="1" w:styleId="Char">
    <w:name w:val="批注框文本 Char"/>
    <w:link w:val="a7"/>
    <w:rsid w:val="00F32C35"/>
    <w:rPr>
      <w:kern w:val="2"/>
      <w:sz w:val="18"/>
      <w:szCs w:val="18"/>
    </w:rPr>
  </w:style>
  <w:style w:type="paragraph" w:styleId="a8">
    <w:name w:val="No Spacing"/>
    <w:uiPriority w:val="1"/>
    <w:qFormat/>
    <w:rsid w:val="003129D7"/>
    <w:pPr>
      <w:widowControl w:val="0"/>
      <w:jc w:val="both"/>
    </w:pPr>
    <w:rPr>
      <w:kern w:val="2"/>
      <w:sz w:val="21"/>
    </w:rPr>
  </w:style>
  <w:style w:type="paragraph" w:styleId="a9">
    <w:name w:val="List Paragraph"/>
    <w:basedOn w:val="a"/>
    <w:uiPriority w:val="34"/>
    <w:qFormat/>
    <w:rsid w:val="003129D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7B0D4-3376-4A8E-B0A6-C3D3F21D6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395</Words>
  <Characters>2258</Characters>
  <Application>Microsoft Office Word</Application>
  <DocSecurity>0</DocSecurity>
  <Lines>18</Lines>
  <Paragraphs>5</Paragraphs>
  <ScaleCrop>false</ScaleCrop>
  <Company>微软中国</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租 赁 合 同</dc:title>
  <dc:creator>微软用户</dc:creator>
  <cp:lastModifiedBy>Administrator</cp:lastModifiedBy>
  <cp:revision>21</cp:revision>
  <cp:lastPrinted>2022-11-02T07:50:00Z</cp:lastPrinted>
  <dcterms:created xsi:type="dcterms:W3CDTF">2021-10-08T06:26:00Z</dcterms:created>
  <dcterms:modified xsi:type="dcterms:W3CDTF">2022-12-05T03:01:00Z</dcterms:modified>
</cp:coreProperties>
</file>